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91D" w:rsidRPr="00593B5B" w:rsidRDefault="0002481E" w:rsidP="0057678D">
      <w:pPr>
        <w:spacing w:after="240" w:line="276" w:lineRule="auto"/>
        <w:ind w:left="0" w:firstLine="0"/>
        <w:jc w:val="left"/>
        <w:rPr>
          <w:rFonts w:asciiTheme="minorHAnsi" w:hAnsiTheme="minorHAnsi" w:cs="Arial"/>
          <w:b/>
          <w:sz w:val="24"/>
          <w:szCs w:val="24"/>
        </w:rPr>
      </w:pPr>
      <w:r w:rsidRPr="00593B5B">
        <w:rPr>
          <w:rFonts w:asciiTheme="minorHAnsi" w:hAnsiTheme="minorHAnsi" w:cs="Arial"/>
          <w:b/>
          <w:sz w:val="24"/>
          <w:szCs w:val="24"/>
        </w:rPr>
        <w:t>OPIS TECHNICZN</w:t>
      </w:r>
      <w:r w:rsidR="006D7B3F" w:rsidRPr="00593B5B">
        <w:rPr>
          <w:rFonts w:asciiTheme="minorHAnsi" w:hAnsiTheme="minorHAnsi" w:cs="Arial"/>
          <w:b/>
          <w:sz w:val="24"/>
          <w:szCs w:val="24"/>
        </w:rPr>
        <w:t>Y INSTALACJI CENTRALNEGO OGRZEWANIA</w:t>
      </w:r>
    </w:p>
    <w:sdt>
      <w:sdtPr>
        <w:rPr>
          <w:rFonts w:asciiTheme="minorHAnsi" w:hAnsiTheme="minorHAnsi" w:cs="Arial"/>
          <w:sz w:val="20"/>
          <w:szCs w:val="20"/>
        </w:rPr>
        <w:id w:val="8232956"/>
        <w:docPartObj>
          <w:docPartGallery w:val="Table of Contents"/>
          <w:docPartUnique/>
        </w:docPartObj>
      </w:sdtPr>
      <w:sdtEndPr>
        <w:rPr>
          <w:sz w:val="24"/>
          <w:szCs w:val="24"/>
        </w:rPr>
      </w:sdtEndPr>
      <w:sdtContent>
        <w:p w:rsidR="00FB60EC" w:rsidRDefault="00363A4E" w:rsidP="0057678D">
          <w:pPr>
            <w:pStyle w:val="Spistreci1"/>
            <w:spacing w:before="0" w:after="0" w:line="276" w:lineRule="auto"/>
            <w:rPr>
              <w:rFonts w:asciiTheme="minorHAnsi" w:eastAsiaTheme="minorEastAsia" w:hAnsiTheme="minorHAnsi" w:cstheme="minorBidi"/>
              <w:noProof/>
              <w:szCs w:val="22"/>
            </w:rPr>
          </w:pPr>
          <w:r w:rsidRPr="00593B5B">
            <w:rPr>
              <w:rFonts w:asciiTheme="minorHAnsi" w:hAnsiTheme="minorHAnsi" w:cs="Arial"/>
              <w:sz w:val="20"/>
              <w:szCs w:val="20"/>
            </w:rPr>
            <w:fldChar w:fldCharType="begin"/>
          </w:r>
          <w:r w:rsidR="002C6E1D" w:rsidRPr="00593B5B">
            <w:rPr>
              <w:rFonts w:asciiTheme="minorHAnsi" w:hAnsiTheme="minorHAnsi" w:cs="Arial"/>
              <w:sz w:val="20"/>
              <w:szCs w:val="20"/>
            </w:rPr>
            <w:instrText xml:space="preserve"> TOC \o "1-3" \h \z \u </w:instrText>
          </w:r>
          <w:r w:rsidRPr="00593B5B">
            <w:rPr>
              <w:rFonts w:asciiTheme="minorHAnsi" w:hAnsiTheme="minorHAnsi" w:cs="Arial"/>
              <w:sz w:val="20"/>
              <w:szCs w:val="20"/>
            </w:rPr>
            <w:fldChar w:fldCharType="separate"/>
          </w:r>
          <w:hyperlink w:anchor="_Toc421882087" w:history="1">
            <w:r w:rsidR="00FB60EC" w:rsidRPr="00A8233E">
              <w:rPr>
                <w:rStyle w:val="Hipercze"/>
                <w:noProof/>
              </w:rPr>
              <w:t>1.</w:t>
            </w:r>
            <w:r w:rsidR="00FB60EC">
              <w:rPr>
                <w:rFonts w:asciiTheme="minorHAnsi" w:eastAsiaTheme="minorEastAsia" w:hAnsiTheme="minorHAnsi" w:cstheme="minorBidi"/>
                <w:noProof/>
                <w:szCs w:val="22"/>
              </w:rPr>
              <w:tab/>
            </w:r>
            <w:r w:rsidR="00FB60EC" w:rsidRPr="00A8233E">
              <w:rPr>
                <w:rStyle w:val="Hipercze"/>
                <w:noProof/>
              </w:rPr>
              <w:t>INFORMACJE PODSTAWOWE</w:t>
            </w:r>
            <w:r w:rsidR="00FB60EC">
              <w:rPr>
                <w:noProof/>
                <w:webHidden/>
              </w:rPr>
              <w:tab/>
            </w:r>
            <w:r w:rsidR="00FB60EC">
              <w:rPr>
                <w:noProof/>
                <w:webHidden/>
              </w:rPr>
              <w:fldChar w:fldCharType="begin"/>
            </w:r>
            <w:r w:rsidR="00FB60EC">
              <w:rPr>
                <w:noProof/>
                <w:webHidden/>
              </w:rPr>
              <w:instrText xml:space="preserve"> PAGEREF _Toc421882087 \h </w:instrText>
            </w:r>
            <w:r w:rsidR="00FB60EC">
              <w:rPr>
                <w:noProof/>
                <w:webHidden/>
              </w:rPr>
            </w:r>
            <w:r w:rsidR="00FB60EC">
              <w:rPr>
                <w:noProof/>
                <w:webHidden/>
              </w:rPr>
              <w:fldChar w:fldCharType="separate"/>
            </w:r>
            <w:r w:rsidR="007D4CC3">
              <w:rPr>
                <w:noProof/>
                <w:webHidden/>
              </w:rPr>
              <w:t>3</w:t>
            </w:r>
            <w:r w:rsidR="00FB60EC">
              <w:rPr>
                <w:noProof/>
                <w:webHidden/>
              </w:rPr>
              <w:fldChar w:fldCharType="end"/>
            </w:r>
          </w:hyperlink>
        </w:p>
        <w:p w:rsidR="00FB60EC" w:rsidRDefault="007D4CC3" w:rsidP="0057678D">
          <w:pPr>
            <w:pStyle w:val="Spistreci2"/>
            <w:spacing w:before="0" w:after="0" w:line="276" w:lineRule="auto"/>
            <w:rPr>
              <w:rFonts w:asciiTheme="minorHAnsi" w:eastAsiaTheme="minorEastAsia" w:hAnsiTheme="minorHAnsi" w:cstheme="minorBidi"/>
              <w:noProof/>
              <w:szCs w:val="22"/>
            </w:rPr>
          </w:pPr>
          <w:hyperlink w:anchor="_Toc421882088" w:history="1">
            <w:r w:rsidR="00FB60EC" w:rsidRPr="00A8233E">
              <w:rPr>
                <w:rStyle w:val="Hipercze"/>
                <w:noProof/>
              </w:rPr>
              <w:t>1.1.</w:t>
            </w:r>
            <w:r w:rsidR="00FB60EC">
              <w:rPr>
                <w:rFonts w:asciiTheme="minorHAnsi" w:eastAsiaTheme="minorEastAsia" w:hAnsiTheme="minorHAnsi" w:cstheme="minorBidi"/>
                <w:noProof/>
                <w:szCs w:val="22"/>
              </w:rPr>
              <w:tab/>
            </w:r>
            <w:r w:rsidR="00FB60EC" w:rsidRPr="00A8233E">
              <w:rPr>
                <w:rStyle w:val="Hipercze"/>
                <w:noProof/>
              </w:rPr>
              <w:t>Przedmiot opracowania</w:t>
            </w:r>
            <w:r w:rsidR="00FB60EC">
              <w:rPr>
                <w:noProof/>
                <w:webHidden/>
              </w:rPr>
              <w:tab/>
            </w:r>
            <w:r w:rsidR="00FB60EC">
              <w:rPr>
                <w:noProof/>
                <w:webHidden/>
              </w:rPr>
              <w:fldChar w:fldCharType="begin"/>
            </w:r>
            <w:r w:rsidR="00FB60EC">
              <w:rPr>
                <w:noProof/>
                <w:webHidden/>
              </w:rPr>
              <w:instrText xml:space="preserve"> PAGEREF _Toc421882088 \h </w:instrText>
            </w:r>
            <w:r w:rsidR="00FB60EC">
              <w:rPr>
                <w:noProof/>
                <w:webHidden/>
              </w:rPr>
            </w:r>
            <w:r w:rsidR="00FB60EC">
              <w:rPr>
                <w:noProof/>
                <w:webHidden/>
              </w:rPr>
              <w:fldChar w:fldCharType="separate"/>
            </w:r>
            <w:r>
              <w:rPr>
                <w:noProof/>
                <w:webHidden/>
              </w:rPr>
              <w:t>3</w:t>
            </w:r>
            <w:r w:rsidR="00FB60EC">
              <w:rPr>
                <w:noProof/>
                <w:webHidden/>
              </w:rPr>
              <w:fldChar w:fldCharType="end"/>
            </w:r>
          </w:hyperlink>
        </w:p>
        <w:p w:rsidR="00FB60EC" w:rsidRDefault="007D4CC3" w:rsidP="0057678D">
          <w:pPr>
            <w:pStyle w:val="Spistreci2"/>
            <w:spacing w:before="0" w:after="0" w:line="276" w:lineRule="auto"/>
            <w:rPr>
              <w:rFonts w:asciiTheme="minorHAnsi" w:eastAsiaTheme="minorEastAsia" w:hAnsiTheme="minorHAnsi" w:cstheme="minorBidi"/>
              <w:noProof/>
              <w:szCs w:val="22"/>
            </w:rPr>
          </w:pPr>
          <w:hyperlink w:anchor="_Toc421882089" w:history="1">
            <w:r w:rsidR="00FB60EC" w:rsidRPr="00A8233E">
              <w:rPr>
                <w:rStyle w:val="Hipercze"/>
                <w:noProof/>
              </w:rPr>
              <w:t>1.2.</w:t>
            </w:r>
            <w:r w:rsidR="00FB60EC">
              <w:rPr>
                <w:rFonts w:asciiTheme="minorHAnsi" w:eastAsiaTheme="minorEastAsia" w:hAnsiTheme="minorHAnsi" w:cstheme="minorBidi"/>
                <w:noProof/>
                <w:szCs w:val="22"/>
              </w:rPr>
              <w:tab/>
            </w:r>
            <w:r w:rsidR="00FB60EC" w:rsidRPr="00A8233E">
              <w:rPr>
                <w:rStyle w:val="Hipercze"/>
                <w:noProof/>
              </w:rPr>
              <w:t>Zakres opracowania</w:t>
            </w:r>
            <w:r w:rsidR="00FB60EC">
              <w:rPr>
                <w:noProof/>
                <w:webHidden/>
              </w:rPr>
              <w:tab/>
            </w:r>
            <w:r w:rsidR="00FB60EC">
              <w:rPr>
                <w:noProof/>
                <w:webHidden/>
              </w:rPr>
              <w:fldChar w:fldCharType="begin"/>
            </w:r>
            <w:r w:rsidR="00FB60EC">
              <w:rPr>
                <w:noProof/>
                <w:webHidden/>
              </w:rPr>
              <w:instrText xml:space="preserve"> PAGEREF _Toc421882089 \h </w:instrText>
            </w:r>
            <w:r w:rsidR="00FB60EC">
              <w:rPr>
                <w:noProof/>
                <w:webHidden/>
              </w:rPr>
            </w:r>
            <w:r w:rsidR="00FB60EC">
              <w:rPr>
                <w:noProof/>
                <w:webHidden/>
              </w:rPr>
              <w:fldChar w:fldCharType="separate"/>
            </w:r>
            <w:r>
              <w:rPr>
                <w:noProof/>
                <w:webHidden/>
              </w:rPr>
              <w:t>3</w:t>
            </w:r>
            <w:r w:rsidR="00FB60EC">
              <w:rPr>
                <w:noProof/>
                <w:webHidden/>
              </w:rPr>
              <w:fldChar w:fldCharType="end"/>
            </w:r>
          </w:hyperlink>
        </w:p>
        <w:p w:rsidR="00FB60EC" w:rsidRDefault="007D4CC3" w:rsidP="0057678D">
          <w:pPr>
            <w:pStyle w:val="Spistreci1"/>
            <w:spacing w:before="0" w:after="0" w:line="276" w:lineRule="auto"/>
            <w:rPr>
              <w:rFonts w:asciiTheme="minorHAnsi" w:eastAsiaTheme="minorEastAsia" w:hAnsiTheme="minorHAnsi" w:cstheme="minorBidi"/>
              <w:noProof/>
              <w:szCs w:val="22"/>
            </w:rPr>
          </w:pPr>
          <w:hyperlink w:anchor="_Toc421882090" w:history="1">
            <w:r w:rsidR="00FB60EC" w:rsidRPr="00A8233E">
              <w:rPr>
                <w:rStyle w:val="Hipercze"/>
                <w:noProof/>
              </w:rPr>
              <w:t>2.</w:t>
            </w:r>
            <w:r w:rsidR="00FB60EC">
              <w:rPr>
                <w:rFonts w:asciiTheme="minorHAnsi" w:eastAsiaTheme="minorEastAsia" w:hAnsiTheme="minorHAnsi" w:cstheme="minorBidi"/>
                <w:noProof/>
                <w:szCs w:val="22"/>
              </w:rPr>
              <w:tab/>
            </w:r>
            <w:r w:rsidR="00FB60EC" w:rsidRPr="00A8233E">
              <w:rPr>
                <w:rStyle w:val="Hipercze"/>
                <w:noProof/>
              </w:rPr>
              <w:t>MATERIAŁY WYKORZYSTANE W OPRACOWANIU</w:t>
            </w:r>
            <w:r w:rsidR="00FB60EC">
              <w:rPr>
                <w:noProof/>
                <w:webHidden/>
              </w:rPr>
              <w:tab/>
            </w:r>
            <w:r w:rsidR="00FB60EC">
              <w:rPr>
                <w:noProof/>
                <w:webHidden/>
              </w:rPr>
              <w:fldChar w:fldCharType="begin"/>
            </w:r>
            <w:r w:rsidR="00FB60EC">
              <w:rPr>
                <w:noProof/>
                <w:webHidden/>
              </w:rPr>
              <w:instrText xml:space="preserve"> PAGEREF _Toc421882090 \h </w:instrText>
            </w:r>
            <w:r w:rsidR="00FB60EC">
              <w:rPr>
                <w:noProof/>
                <w:webHidden/>
              </w:rPr>
            </w:r>
            <w:r w:rsidR="00FB60EC">
              <w:rPr>
                <w:noProof/>
                <w:webHidden/>
              </w:rPr>
              <w:fldChar w:fldCharType="separate"/>
            </w:r>
            <w:r>
              <w:rPr>
                <w:noProof/>
                <w:webHidden/>
              </w:rPr>
              <w:t>3</w:t>
            </w:r>
            <w:r w:rsidR="00FB60EC">
              <w:rPr>
                <w:noProof/>
                <w:webHidden/>
              </w:rPr>
              <w:fldChar w:fldCharType="end"/>
            </w:r>
          </w:hyperlink>
        </w:p>
        <w:p w:rsidR="00FB60EC" w:rsidRDefault="007D4CC3" w:rsidP="0057678D">
          <w:pPr>
            <w:pStyle w:val="Spistreci1"/>
            <w:spacing w:before="0" w:after="0" w:line="276" w:lineRule="auto"/>
            <w:rPr>
              <w:rFonts w:asciiTheme="minorHAnsi" w:eastAsiaTheme="minorEastAsia" w:hAnsiTheme="minorHAnsi" w:cstheme="minorBidi"/>
              <w:noProof/>
              <w:szCs w:val="22"/>
            </w:rPr>
          </w:pPr>
          <w:hyperlink w:anchor="_Toc421882091" w:history="1">
            <w:r w:rsidR="00FB60EC" w:rsidRPr="00A8233E">
              <w:rPr>
                <w:rStyle w:val="Hipercze"/>
                <w:noProof/>
              </w:rPr>
              <w:t>3.</w:t>
            </w:r>
            <w:r w:rsidR="00FB60EC">
              <w:rPr>
                <w:rFonts w:asciiTheme="minorHAnsi" w:eastAsiaTheme="minorEastAsia" w:hAnsiTheme="minorHAnsi" w:cstheme="minorBidi"/>
                <w:noProof/>
                <w:szCs w:val="22"/>
              </w:rPr>
              <w:tab/>
            </w:r>
            <w:r w:rsidR="00FB60EC" w:rsidRPr="00A8233E">
              <w:rPr>
                <w:rStyle w:val="Hipercze"/>
                <w:noProof/>
              </w:rPr>
              <w:t>CHARAKTERYSTYKA BUDYNKU</w:t>
            </w:r>
            <w:r w:rsidR="00FB60EC">
              <w:rPr>
                <w:noProof/>
                <w:webHidden/>
              </w:rPr>
              <w:tab/>
            </w:r>
            <w:r w:rsidR="00FB60EC">
              <w:rPr>
                <w:noProof/>
                <w:webHidden/>
              </w:rPr>
              <w:fldChar w:fldCharType="begin"/>
            </w:r>
            <w:r w:rsidR="00FB60EC">
              <w:rPr>
                <w:noProof/>
                <w:webHidden/>
              </w:rPr>
              <w:instrText xml:space="preserve"> PAGEREF _Toc421882091 \h </w:instrText>
            </w:r>
            <w:r w:rsidR="00FB60EC">
              <w:rPr>
                <w:noProof/>
                <w:webHidden/>
              </w:rPr>
            </w:r>
            <w:r w:rsidR="00FB60EC">
              <w:rPr>
                <w:noProof/>
                <w:webHidden/>
              </w:rPr>
              <w:fldChar w:fldCharType="separate"/>
            </w:r>
            <w:r>
              <w:rPr>
                <w:noProof/>
                <w:webHidden/>
              </w:rPr>
              <w:t>3</w:t>
            </w:r>
            <w:r w:rsidR="00FB60EC">
              <w:rPr>
                <w:noProof/>
                <w:webHidden/>
              </w:rPr>
              <w:fldChar w:fldCharType="end"/>
            </w:r>
          </w:hyperlink>
        </w:p>
        <w:p w:rsidR="00FB60EC" w:rsidRDefault="007D4CC3" w:rsidP="0057678D">
          <w:pPr>
            <w:pStyle w:val="Spistreci1"/>
            <w:spacing w:before="0" w:after="0" w:line="276" w:lineRule="auto"/>
            <w:rPr>
              <w:rFonts w:asciiTheme="minorHAnsi" w:eastAsiaTheme="minorEastAsia" w:hAnsiTheme="minorHAnsi" w:cstheme="minorBidi"/>
              <w:noProof/>
              <w:szCs w:val="22"/>
            </w:rPr>
          </w:pPr>
          <w:hyperlink w:anchor="_Toc421882092" w:history="1">
            <w:r w:rsidR="00FB60EC" w:rsidRPr="00A8233E">
              <w:rPr>
                <w:rStyle w:val="Hipercze"/>
                <w:noProof/>
              </w:rPr>
              <w:t>4.</w:t>
            </w:r>
            <w:r w:rsidR="00FB60EC">
              <w:rPr>
                <w:rFonts w:asciiTheme="minorHAnsi" w:eastAsiaTheme="minorEastAsia" w:hAnsiTheme="minorHAnsi" w:cstheme="minorBidi"/>
                <w:noProof/>
                <w:szCs w:val="22"/>
              </w:rPr>
              <w:tab/>
            </w:r>
            <w:r w:rsidR="00FB60EC" w:rsidRPr="00A8233E">
              <w:rPr>
                <w:rStyle w:val="Hipercze"/>
                <w:noProof/>
              </w:rPr>
              <w:t>OPIS STANU ISTNIEJĄCEGO</w:t>
            </w:r>
            <w:r w:rsidR="00FB60EC">
              <w:rPr>
                <w:noProof/>
                <w:webHidden/>
              </w:rPr>
              <w:tab/>
            </w:r>
            <w:r w:rsidR="00FB60EC">
              <w:rPr>
                <w:noProof/>
                <w:webHidden/>
              </w:rPr>
              <w:fldChar w:fldCharType="begin"/>
            </w:r>
            <w:r w:rsidR="00FB60EC">
              <w:rPr>
                <w:noProof/>
                <w:webHidden/>
              </w:rPr>
              <w:instrText xml:space="preserve"> PAGEREF _Toc421882092 \h </w:instrText>
            </w:r>
            <w:r w:rsidR="00FB60EC">
              <w:rPr>
                <w:noProof/>
                <w:webHidden/>
              </w:rPr>
            </w:r>
            <w:r w:rsidR="00FB60EC">
              <w:rPr>
                <w:noProof/>
                <w:webHidden/>
              </w:rPr>
              <w:fldChar w:fldCharType="separate"/>
            </w:r>
            <w:r>
              <w:rPr>
                <w:noProof/>
                <w:webHidden/>
              </w:rPr>
              <w:t>3</w:t>
            </w:r>
            <w:r w:rsidR="00FB60EC">
              <w:rPr>
                <w:noProof/>
                <w:webHidden/>
              </w:rPr>
              <w:fldChar w:fldCharType="end"/>
            </w:r>
          </w:hyperlink>
        </w:p>
        <w:p w:rsidR="00FB60EC" w:rsidRDefault="007D4CC3" w:rsidP="0057678D">
          <w:pPr>
            <w:pStyle w:val="Spistreci1"/>
            <w:spacing w:before="0" w:after="0" w:line="276" w:lineRule="auto"/>
            <w:rPr>
              <w:rFonts w:asciiTheme="minorHAnsi" w:eastAsiaTheme="minorEastAsia" w:hAnsiTheme="minorHAnsi" w:cstheme="minorBidi"/>
              <w:noProof/>
              <w:szCs w:val="22"/>
            </w:rPr>
          </w:pPr>
          <w:hyperlink w:anchor="_Toc421882093" w:history="1">
            <w:r w:rsidR="00FB60EC" w:rsidRPr="00A8233E">
              <w:rPr>
                <w:rStyle w:val="Hipercze"/>
                <w:noProof/>
              </w:rPr>
              <w:t>5.</w:t>
            </w:r>
            <w:r w:rsidR="00FB60EC">
              <w:rPr>
                <w:rFonts w:asciiTheme="minorHAnsi" w:eastAsiaTheme="minorEastAsia" w:hAnsiTheme="minorHAnsi" w:cstheme="minorBidi"/>
                <w:noProof/>
                <w:szCs w:val="22"/>
              </w:rPr>
              <w:tab/>
            </w:r>
            <w:r w:rsidR="00FB60EC" w:rsidRPr="00A8233E">
              <w:rPr>
                <w:rStyle w:val="Hipercze"/>
                <w:noProof/>
              </w:rPr>
              <w:t>PRZYJĘTE ROZWIĄZANIA PROJEKTOWE</w:t>
            </w:r>
            <w:r w:rsidR="00FB60EC">
              <w:rPr>
                <w:noProof/>
                <w:webHidden/>
              </w:rPr>
              <w:tab/>
            </w:r>
            <w:r w:rsidR="00FB60EC">
              <w:rPr>
                <w:noProof/>
                <w:webHidden/>
              </w:rPr>
              <w:fldChar w:fldCharType="begin"/>
            </w:r>
            <w:r w:rsidR="00FB60EC">
              <w:rPr>
                <w:noProof/>
                <w:webHidden/>
              </w:rPr>
              <w:instrText xml:space="preserve"> PAGEREF _Toc421882093 \h </w:instrText>
            </w:r>
            <w:r w:rsidR="00FB60EC">
              <w:rPr>
                <w:noProof/>
                <w:webHidden/>
              </w:rPr>
            </w:r>
            <w:r w:rsidR="00FB60EC">
              <w:rPr>
                <w:noProof/>
                <w:webHidden/>
              </w:rPr>
              <w:fldChar w:fldCharType="separate"/>
            </w:r>
            <w:r>
              <w:rPr>
                <w:noProof/>
                <w:webHidden/>
              </w:rPr>
              <w:t>4</w:t>
            </w:r>
            <w:r w:rsidR="00FB60EC">
              <w:rPr>
                <w:noProof/>
                <w:webHidden/>
              </w:rPr>
              <w:fldChar w:fldCharType="end"/>
            </w:r>
          </w:hyperlink>
        </w:p>
        <w:p w:rsidR="00FB60EC" w:rsidRDefault="007D4CC3" w:rsidP="0057678D">
          <w:pPr>
            <w:pStyle w:val="Spistreci2"/>
            <w:spacing w:before="0" w:after="0" w:line="276" w:lineRule="auto"/>
            <w:rPr>
              <w:rFonts w:asciiTheme="minorHAnsi" w:eastAsiaTheme="minorEastAsia" w:hAnsiTheme="minorHAnsi" w:cstheme="minorBidi"/>
              <w:noProof/>
              <w:szCs w:val="22"/>
            </w:rPr>
          </w:pPr>
          <w:hyperlink w:anchor="_Toc421882094" w:history="1">
            <w:r w:rsidR="00FB60EC" w:rsidRPr="00A8233E">
              <w:rPr>
                <w:rStyle w:val="Hipercze"/>
                <w:noProof/>
              </w:rPr>
              <w:t>5.1.</w:t>
            </w:r>
            <w:r w:rsidR="00FB60EC">
              <w:rPr>
                <w:rFonts w:asciiTheme="minorHAnsi" w:eastAsiaTheme="minorEastAsia" w:hAnsiTheme="minorHAnsi" w:cstheme="minorBidi"/>
                <w:noProof/>
                <w:szCs w:val="22"/>
              </w:rPr>
              <w:tab/>
            </w:r>
            <w:r w:rsidR="00FB60EC" w:rsidRPr="00A8233E">
              <w:rPr>
                <w:rStyle w:val="Hipercze"/>
                <w:noProof/>
              </w:rPr>
              <w:t>Opis projektowanych rozwiązań</w:t>
            </w:r>
            <w:r w:rsidR="00FB60EC">
              <w:rPr>
                <w:noProof/>
                <w:webHidden/>
              </w:rPr>
              <w:tab/>
            </w:r>
            <w:r w:rsidR="00FB60EC">
              <w:rPr>
                <w:noProof/>
                <w:webHidden/>
              </w:rPr>
              <w:fldChar w:fldCharType="begin"/>
            </w:r>
            <w:r w:rsidR="00FB60EC">
              <w:rPr>
                <w:noProof/>
                <w:webHidden/>
              </w:rPr>
              <w:instrText xml:space="preserve"> PAGEREF _Toc421882094 \h </w:instrText>
            </w:r>
            <w:r w:rsidR="00FB60EC">
              <w:rPr>
                <w:noProof/>
                <w:webHidden/>
              </w:rPr>
            </w:r>
            <w:r w:rsidR="00FB60EC">
              <w:rPr>
                <w:noProof/>
                <w:webHidden/>
              </w:rPr>
              <w:fldChar w:fldCharType="separate"/>
            </w:r>
            <w:r>
              <w:rPr>
                <w:noProof/>
                <w:webHidden/>
              </w:rPr>
              <w:t>4</w:t>
            </w:r>
            <w:r w:rsidR="00FB60EC">
              <w:rPr>
                <w:noProof/>
                <w:webHidden/>
              </w:rPr>
              <w:fldChar w:fldCharType="end"/>
            </w:r>
          </w:hyperlink>
        </w:p>
        <w:p w:rsidR="00FB60EC" w:rsidRDefault="007D4CC3" w:rsidP="0057678D">
          <w:pPr>
            <w:pStyle w:val="Spistreci2"/>
            <w:spacing w:before="0" w:after="0" w:line="276" w:lineRule="auto"/>
            <w:rPr>
              <w:rFonts w:asciiTheme="minorHAnsi" w:eastAsiaTheme="minorEastAsia" w:hAnsiTheme="minorHAnsi" w:cstheme="minorBidi"/>
              <w:noProof/>
              <w:szCs w:val="22"/>
            </w:rPr>
          </w:pPr>
          <w:hyperlink w:anchor="_Toc421882095" w:history="1">
            <w:r w:rsidR="00FB60EC" w:rsidRPr="00A8233E">
              <w:rPr>
                <w:rStyle w:val="Hipercze"/>
                <w:noProof/>
              </w:rPr>
              <w:t>5.2.</w:t>
            </w:r>
            <w:r w:rsidR="00FB60EC">
              <w:rPr>
                <w:rFonts w:asciiTheme="minorHAnsi" w:eastAsiaTheme="minorEastAsia" w:hAnsiTheme="minorHAnsi" w:cstheme="minorBidi"/>
                <w:noProof/>
                <w:szCs w:val="22"/>
              </w:rPr>
              <w:tab/>
            </w:r>
            <w:r w:rsidR="00FB60EC" w:rsidRPr="00A8233E">
              <w:rPr>
                <w:rStyle w:val="Hipercze"/>
                <w:noProof/>
              </w:rPr>
              <w:t>Dane obliczeniowe</w:t>
            </w:r>
            <w:r w:rsidR="00FB60EC">
              <w:rPr>
                <w:noProof/>
                <w:webHidden/>
              </w:rPr>
              <w:tab/>
            </w:r>
            <w:r w:rsidR="00FB60EC">
              <w:rPr>
                <w:noProof/>
                <w:webHidden/>
              </w:rPr>
              <w:fldChar w:fldCharType="begin"/>
            </w:r>
            <w:r w:rsidR="00FB60EC">
              <w:rPr>
                <w:noProof/>
                <w:webHidden/>
              </w:rPr>
              <w:instrText xml:space="preserve"> PAGEREF _Toc421882095 \h </w:instrText>
            </w:r>
            <w:r w:rsidR="00FB60EC">
              <w:rPr>
                <w:noProof/>
                <w:webHidden/>
              </w:rPr>
            </w:r>
            <w:r w:rsidR="00FB60EC">
              <w:rPr>
                <w:noProof/>
                <w:webHidden/>
              </w:rPr>
              <w:fldChar w:fldCharType="separate"/>
            </w:r>
            <w:r>
              <w:rPr>
                <w:noProof/>
                <w:webHidden/>
              </w:rPr>
              <w:t>4</w:t>
            </w:r>
            <w:r w:rsidR="00FB60EC">
              <w:rPr>
                <w:noProof/>
                <w:webHidden/>
              </w:rPr>
              <w:fldChar w:fldCharType="end"/>
            </w:r>
          </w:hyperlink>
        </w:p>
        <w:p w:rsidR="00FB60EC" w:rsidRDefault="007D4CC3" w:rsidP="0057678D">
          <w:pPr>
            <w:pStyle w:val="Spistreci2"/>
            <w:spacing w:before="0" w:after="0" w:line="276" w:lineRule="auto"/>
            <w:rPr>
              <w:rFonts w:asciiTheme="minorHAnsi" w:eastAsiaTheme="minorEastAsia" w:hAnsiTheme="minorHAnsi" w:cstheme="minorBidi"/>
              <w:noProof/>
              <w:szCs w:val="22"/>
            </w:rPr>
          </w:pPr>
          <w:hyperlink w:anchor="_Toc421882096" w:history="1">
            <w:r w:rsidR="00FB60EC" w:rsidRPr="00A8233E">
              <w:rPr>
                <w:rStyle w:val="Hipercze"/>
                <w:noProof/>
              </w:rPr>
              <w:t>5.3.</w:t>
            </w:r>
            <w:r w:rsidR="00FB60EC">
              <w:rPr>
                <w:rFonts w:asciiTheme="minorHAnsi" w:eastAsiaTheme="minorEastAsia" w:hAnsiTheme="minorHAnsi" w:cstheme="minorBidi"/>
                <w:noProof/>
                <w:szCs w:val="22"/>
              </w:rPr>
              <w:tab/>
            </w:r>
            <w:r w:rsidR="00FB60EC" w:rsidRPr="00A8233E">
              <w:rPr>
                <w:rStyle w:val="Hipercze"/>
                <w:noProof/>
              </w:rPr>
              <w:t>Instalacje ogrzewcze</w:t>
            </w:r>
            <w:r w:rsidR="00FB60EC">
              <w:rPr>
                <w:noProof/>
                <w:webHidden/>
              </w:rPr>
              <w:tab/>
            </w:r>
            <w:r w:rsidR="00FB60EC">
              <w:rPr>
                <w:noProof/>
                <w:webHidden/>
              </w:rPr>
              <w:fldChar w:fldCharType="begin"/>
            </w:r>
            <w:r w:rsidR="00FB60EC">
              <w:rPr>
                <w:noProof/>
                <w:webHidden/>
              </w:rPr>
              <w:instrText xml:space="preserve"> PAGEREF _Toc421882096 \h </w:instrText>
            </w:r>
            <w:r w:rsidR="00FB60EC">
              <w:rPr>
                <w:noProof/>
                <w:webHidden/>
              </w:rPr>
            </w:r>
            <w:r w:rsidR="00FB60EC">
              <w:rPr>
                <w:noProof/>
                <w:webHidden/>
              </w:rPr>
              <w:fldChar w:fldCharType="separate"/>
            </w:r>
            <w:r>
              <w:rPr>
                <w:noProof/>
                <w:webHidden/>
              </w:rPr>
              <w:t>5</w:t>
            </w:r>
            <w:r w:rsidR="00FB60EC">
              <w:rPr>
                <w:noProof/>
                <w:webHidden/>
              </w:rPr>
              <w:fldChar w:fldCharType="end"/>
            </w:r>
          </w:hyperlink>
        </w:p>
        <w:p w:rsidR="00FB60EC" w:rsidRDefault="007D4CC3" w:rsidP="0057678D">
          <w:pPr>
            <w:pStyle w:val="Spistreci3"/>
            <w:tabs>
              <w:tab w:val="left" w:pos="1762"/>
              <w:tab w:val="right" w:leader="dot" w:pos="9486"/>
            </w:tabs>
            <w:spacing w:before="0" w:after="0" w:line="276" w:lineRule="auto"/>
            <w:rPr>
              <w:rFonts w:asciiTheme="minorHAnsi" w:eastAsiaTheme="minorEastAsia" w:hAnsiTheme="minorHAnsi" w:cstheme="minorBidi"/>
              <w:noProof/>
              <w:szCs w:val="22"/>
            </w:rPr>
          </w:pPr>
          <w:hyperlink w:anchor="_Toc421882097" w:history="1">
            <w:r w:rsidR="00FB60EC" w:rsidRPr="00A8233E">
              <w:rPr>
                <w:rStyle w:val="Hipercze"/>
                <w:noProof/>
              </w:rPr>
              <w:t>5.3.1.</w:t>
            </w:r>
            <w:r w:rsidR="00FB60EC">
              <w:rPr>
                <w:rFonts w:asciiTheme="minorHAnsi" w:eastAsiaTheme="minorEastAsia" w:hAnsiTheme="minorHAnsi" w:cstheme="minorBidi"/>
                <w:noProof/>
                <w:szCs w:val="22"/>
              </w:rPr>
              <w:tab/>
            </w:r>
            <w:r w:rsidR="00FB60EC" w:rsidRPr="00A8233E">
              <w:rPr>
                <w:rStyle w:val="Hipercze"/>
                <w:noProof/>
              </w:rPr>
              <w:t>Rurociągi</w:t>
            </w:r>
            <w:r w:rsidR="00FB60EC">
              <w:rPr>
                <w:noProof/>
                <w:webHidden/>
              </w:rPr>
              <w:tab/>
            </w:r>
            <w:r w:rsidR="00FB60EC">
              <w:rPr>
                <w:noProof/>
                <w:webHidden/>
              </w:rPr>
              <w:fldChar w:fldCharType="begin"/>
            </w:r>
            <w:r w:rsidR="00FB60EC">
              <w:rPr>
                <w:noProof/>
                <w:webHidden/>
              </w:rPr>
              <w:instrText xml:space="preserve"> PAGEREF _Toc421882097 \h </w:instrText>
            </w:r>
            <w:r w:rsidR="00FB60EC">
              <w:rPr>
                <w:noProof/>
                <w:webHidden/>
              </w:rPr>
            </w:r>
            <w:r w:rsidR="00FB60EC">
              <w:rPr>
                <w:noProof/>
                <w:webHidden/>
              </w:rPr>
              <w:fldChar w:fldCharType="separate"/>
            </w:r>
            <w:r>
              <w:rPr>
                <w:noProof/>
                <w:webHidden/>
              </w:rPr>
              <w:t>5</w:t>
            </w:r>
            <w:r w:rsidR="00FB60EC">
              <w:rPr>
                <w:noProof/>
                <w:webHidden/>
              </w:rPr>
              <w:fldChar w:fldCharType="end"/>
            </w:r>
          </w:hyperlink>
        </w:p>
        <w:p w:rsidR="00FB60EC" w:rsidRDefault="007D4CC3" w:rsidP="0057678D">
          <w:pPr>
            <w:pStyle w:val="Spistreci3"/>
            <w:tabs>
              <w:tab w:val="left" w:pos="1762"/>
              <w:tab w:val="right" w:leader="dot" w:pos="9486"/>
            </w:tabs>
            <w:spacing w:before="0" w:after="0" w:line="276" w:lineRule="auto"/>
            <w:rPr>
              <w:rFonts w:asciiTheme="minorHAnsi" w:eastAsiaTheme="minorEastAsia" w:hAnsiTheme="minorHAnsi" w:cstheme="minorBidi"/>
              <w:noProof/>
              <w:szCs w:val="22"/>
            </w:rPr>
          </w:pPr>
          <w:hyperlink w:anchor="_Toc421882098" w:history="1">
            <w:r w:rsidR="00FB60EC" w:rsidRPr="00A8233E">
              <w:rPr>
                <w:rStyle w:val="Hipercze"/>
                <w:noProof/>
              </w:rPr>
              <w:t>5.3.2.</w:t>
            </w:r>
            <w:r w:rsidR="00FB60EC">
              <w:rPr>
                <w:rFonts w:asciiTheme="minorHAnsi" w:eastAsiaTheme="minorEastAsia" w:hAnsiTheme="minorHAnsi" w:cstheme="minorBidi"/>
                <w:noProof/>
                <w:szCs w:val="22"/>
              </w:rPr>
              <w:tab/>
            </w:r>
            <w:r w:rsidR="00FB60EC" w:rsidRPr="00A8233E">
              <w:rPr>
                <w:rStyle w:val="Hipercze"/>
                <w:noProof/>
              </w:rPr>
              <w:t>Grzejniki</w:t>
            </w:r>
            <w:r w:rsidR="00FB60EC">
              <w:rPr>
                <w:noProof/>
                <w:webHidden/>
              </w:rPr>
              <w:tab/>
            </w:r>
            <w:r w:rsidR="00FB60EC">
              <w:rPr>
                <w:noProof/>
                <w:webHidden/>
              </w:rPr>
              <w:fldChar w:fldCharType="begin"/>
            </w:r>
            <w:r w:rsidR="00FB60EC">
              <w:rPr>
                <w:noProof/>
                <w:webHidden/>
              </w:rPr>
              <w:instrText xml:space="preserve"> PAGEREF _Toc421882098 \h </w:instrText>
            </w:r>
            <w:r w:rsidR="00FB60EC">
              <w:rPr>
                <w:noProof/>
                <w:webHidden/>
              </w:rPr>
            </w:r>
            <w:r w:rsidR="00FB60EC">
              <w:rPr>
                <w:noProof/>
                <w:webHidden/>
              </w:rPr>
              <w:fldChar w:fldCharType="separate"/>
            </w:r>
            <w:r>
              <w:rPr>
                <w:noProof/>
                <w:webHidden/>
              </w:rPr>
              <w:t>6</w:t>
            </w:r>
            <w:r w:rsidR="00FB60EC">
              <w:rPr>
                <w:noProof/>
                <w:webHidden/>
              </w:rPr>
              <w:fldChar w:fldCharType="end"/>
            </w:r>
          </w:hyperlink>
        </w:p>
        <w:p w:rsidR="00FB60EC" w:rsidRDefault="007D4CC3" w:rsidP="0057678D">
          <w:pPr>
            <w:pStyle w:val="Spistreci3"/>
            <w:tabs>
              <w:tab w:val="left" w:pos="1762"/>
              <w:tab w:val="right" w:leader="dot" w:pos="9486"/>
            </w:tabs>
            <w:spacing w:before="0" w:after="0" w:line="276" w:lineRule="auto"/>
            <w:rPr>
              <w:rFonts w:asciiTheme="minorHAnsi" w:eastAsiaTheme="minorEastAsia" w:hAnsiTheme="minorHAnsi" w:cstheme="minorBidi"/>
              <w:noProof/>
              <w:szCs w:val="22"/>
            </w:rPr>
          </w:pPr>
          <w:hyperlink w:anchor="_Toc421882099" w:history="1">
            <w:r w:rsidR="00FB60EC" w:rsidRPr="00A8233E">
              <w:rPr>
                <w:rStyle w:val="Hipercze"/>
                <w:noProof/>
              </w:rPr>
              <w:t>5.3.3.</w:t>
            </w:r>
            <w:r w:rsidR="00FB60EC">
              <w:rPr>
                <w:rFonts w:asciiTheme="minorHAnsi" w:eastAsiaTheme="minorEastAsia" w:hAnsiTheme="minorHAnsi" w:cstheme="minorBidi"/>
                <w:noProof/>
                <w:szCs w:val="22"/>
              </w:rPr>
              <w:tab/>
            </w:r>
            <w:r w:rsidR="00FB60EC" w:rsidRPr="00A8233E">
              <w:rPr>
                <w:rStyle w:val="Hipercze"/>
                <w:noProof/>
              </w:rPr>
              <w:t>Armatura</w:t>
            </w:r>
            <w:r w:rsidR="00FB60EC">
              <w:rPr>
                <w:noProof/>
                <w:webHidden/>
              </w:rPr>
              <w:tab/>
            </w:r>
            <w:r w:rsidR="00FB60EC">
              <w:rPr>
                <w:noProof/>
                <w:webHidden/>
              </w:rPr>
              <w:fldChar w:fldCharType="begin"/>
            </w:r>
            <w:r w:rsidR="00FB60EC">
              <w:rPr>
                <w:noProof/>
                <w:webHidden/>
              </w:rPr>
              <w:instrText xml:space="preserve"> PAGEREF _Toc421882099 \h </w:instrText>
            </w:r>
            <w:r w:rsidR="00FB60EC">
              <w:rPr>
                <w:noProof/>
                <w:webHidden/>
              </w:rPr>
            </w:r>
            <w:r w:rsidR="00FB60EC">
              <w:rPr>
                <w:noProof/>
                <w:webHidden/>
              </w:rPr>
              <w:fldChar w:fldCharType="separate"/>
            </w:r>
            <w:r>
              <w:rPr>
                <w:noProof/>
                <w:webHidden/>
              </w:rPr>
              <w:t>6</w:t>
            </w:r>
            <w:r w:rsidR="00FB60EC">
              <w:rPr>
                <w:noProof/>
                <w:webHidden/>
              </w:rPr>
              <w:fldChar w:fldCharType="end"/>
            </w:r>
          </w:hyperlink>
        </w:p>
        <w:p w:rsidR="00FB60EC" w:rsidRDefault="007D4CC3" w:rsidP="0057678D">
          <w:pPr>
            <w:pStyle w:val="Spistreci3"/>
            <w:tabs>
              <w:tab w:val="left" w:pos="1762"/>
              <w:tab w:val="right" w:leader="dot" w:pos="9486"/>
            </w:tabs>
            <w:spacing w:before="0" w:after="0" w:line="276" w:lineRule="auto"/>
            <w:rPr>
              <w:rFonts w:asciiTheme="minorHAnsi" w:eastAsiaTheme="minorEastAsia" w:hAnsiTheme="minorHAnsi" w:cstheme="minorBidi"/>
              <w:noProof/>
              <w:szCs w:val="22"/>
            </w:rPr>
          </w:pPr>
          <w:hyperlink w:anchor="_Toc421882100" w:history="1">
            <w:r w:rsidR="00FB60EC" w:rsidRPr="00A8233E">
              <w:rPr>
                <w:rStyle w:val="Hipercze"/>
                <w:noProof/>
              </w:rPr>
              <w:t>5.3.4.</w:t>
            </w:r>
            <w:r w:rsidR="00FB60EC">
              <w:rPr>
                <w:rFonts w:asciiTheme="minorHAnsi" w:eastAsiaTheme="minorEastAsia" w:hAnsiTheme="minorHAnsi" w:cstheme="minorBidi"/>
                <w:noProof/>
                <w:szCs w:val="22"/>
              </w:rPr>
              <w:tab/>
            </w:r>
            <w:r w:rsidR="00FB60EC" w:rsidRPr="00A8233E">
              <w:rPr>
                <w:rStyle w:val="Hipercze"/>
                <w:noProof/>
              </w:rPr>
              <w:t>Izolacja termiczna przewodów</w:t>
            </w:r>
            <w:r w:rsidR="00FB60EC">
              <w:rPr>
                <w:noProof/>
                <w:webHidden/>
              </w:rPr>
              <w:tab/>
            </w:r>
            <w:r w:rsidR="00FB60EC">
              <w:rPr>
                <w:noProof/>
                <w:webHidden/>
              </w:rPr>
              <w:fldChar w:fldCharType="begin"/>
            </w:r>
            <w:r w:rsidR="00FB60EC">
              <w:rPr>
                <w:noProof/>
                <w:webHidden/>
              </w:rPr>
              <w:instrText xml:space="preserve"> PAGEREF _Toc421882100 \h </w:instrText>
            </w:r>
            <w:r w:rsidR="00FB60EC">
              <w:rPr>
                <w:noProof/>
                <w:webHidden/>
              </w:rPr>
            </w:r>
            <w:r w:rsidR="00FB60EC">
              <w:rPr>
                <w:noProof/>
                <w:webHidden/>
              </w:rPr>
              <w:fldChar w:fldCharType="separate"/>
            </w:r>
            <w:r>
              <w:rPr>
                <w:noProof/>
                <w:webHidden/>
              </w:rPr>
              <w:t>7</w:t>
            </w:r>
            <w:r w:rsidR="00FB60EC">
              <w:rPr>
                <w:noProof/>
                <w:webHidden/>
              </w:rPr>
              <w:fldChar w:fldCharType="end"/>
            </w:r>
          </w:hyperlink>
        </w:p>
        <w:p w:rsidR="00FB60EC" w:rsidRDefault="007D4CC3" w:rsidP="0057678D">
          <w:pPr>
            <w:pStyle w:val="Spistreci3"/>
            <w:tabs>
              <w:tab w:val="left" w:pos="1762"/>
              <w:tab w:val="right" w:leader="dot" w:pos="9486"/>
            </w:tabs>
            <w:spacing w:before="0" w:after="0" w:line="276" w:lineRule="auto"/>
            <w:rPr>
              <w:rFonts w:asciiTheme="minorHAnsi" w:eastAsiaTheme="minorEastAsia" w:hAnsiTheme="minorHAnsi" w:cstheme="minorBidi"/>
              <w:noProof/>
              <w:szCs w:val="22"/>
            </w:rPr>
          </w:pPr>
          <w:hyperlink w:anchor="_Toc421882101" w:history="1">
            <w:r w:rsidR="00FB60EC" w:rsidRPr="00A8233E">
              <w:rPr>
                <w:rStyle w:val="Hipercze"/>
                <w:noProof/>
              </w:rPr>
              <w:t>5.3.5.</w:t>
            </w:r>
            <w:r w:rsidR="00FB60EC">
              <w:rPr>
                <w:rFonts w:asciiTheme="minorHAnsi" w:eastAsiaTheme="minorEastAsia" w:hAnsiTheme="minorHAnsi" w:cstheme="minorBidi"/>
                <w:noProof/>
                <w:szCs w:val="22"/>
              </w:rPr>
              <w:tab/>
            </w:r>
            <w:r w:rsidR="00FB60EC" w:rsidRPr="00A8233E">
              <w:rPr>
                <w:rStyle w:val="Hipercze"/>
                <w:noProof/>
              </w:rPr>
              <w:t>Próby szczelności</w:t>
            </w:r>
            <w:r w:rsidR="00FB60EC">
              <w:rPr>
                <w:noProof/>
                <w:webHidden/>
              </w:rPr>
              <w:tab/>
            </w:r>
            <w:r w:rsidR="00FB60EC">
              <w:rPr>
                <w:noProof/>
                <w:webHidden/>
              </w:rPr>
              <w:fldChar w:fldCharType="begin"/>
            </w:r>
            <w:r w:rsidR="00FB60EC">
              <w:rPr>
                <w:noProof/>
                <w:webHidden/>
              </w:rPr>
              <w:instrText xml:space="preserve"> PAGEREF _Toc421882101 \h </w:instrText>
            </w:r>
            <w:r w:rsidR="00FB60EC">
              <w:rPr>
                <w:noProof/>
                <w:webHidden/>
              </w:rPr>
            </w:r>
            <w:r w:rsidR="00FB60EC">
              <w:rPr>
                <w:noProof/>
                <w:webHidden/>
              </w:rPr>
              <w:fldChar w:fldCharType="separate"/>
            </w:r>
            <w:r>
              <w:rPr>
                <w:noProof/>
                <w:webHidden/>
              </w:rPr>
              <w:t>7</w:t>
            </w:r>
            <w:r w:rsidR="00FB60EC">
              <w:rPr>
                <w:noProof/>
                <w:webHidden/>
              </w:rPr>
              <w:fldChar w:fldCharType="end"/>
            </w:r>
          </w:hyperlink>
        </w:p>
        <w:p w:rsidR="00FB60EC" w:rsidRDefault="007D4CC3" w:rsidP="0057678D">
          <w:pPr>
            <w:pStyle w:val="Spistreci3"/>
            <w:tabs>
              <w:tab w:val="left" w:pos="1762"/>
              <w:tab w:val="right" w:leader="dot" w:pos="9486"/>
            </w:tabs>
            <w:spacing w:before="0" w:after="0" w:line="276" w:lineRule="auto"/>
            <w:rPr>
              <w:rFonts w:asciiTheme="minorHAnsi" w:eastAsiaTheme="minorEastAsia" w:hAnsiTheme="minorHAnsi" w:cstheme="minorBidi"/>
              <w:noProof/>
              <w:szCs w:val="22"/>
            </w:rPr>
          </w:pPr>
          <w:hyperlink w:anchor="_Toc421882102" w:history="1">
            <w:r w:rsidR="00FB60EC" w:rsidRPr="00A8233E">
              <w:rPr>
                <w:rStyle w:val="Hipercze"/>
                <w:noProof/>
              </w:rPr>
              <w:t>5.3.6.</w:t>
            </w:r>
            <w:r w:rsidR="00FB60EC">
              <w:rPr>
                <w:rFonts w:asciiTheme="minorHAnsi" w:eastAsiaTheme="minorEastAsia" w:hAnsiTheme="minorHAnsi" w:cstheme="minorBidi"/>
                <w:noProof/>
                <w:szCs w:val="22"/>
              </w:rPr>
              <w:tab/>
            </w:r>
            <w:r w:rsidR="00FB60EC" w:rsidRPr="00A8233E">
              <w:rPr>
                <w:rStyle w:val="Hipercze"/>
                <w:noProof/>
              </w:rPr>
              <w:t>Płukanie instalacji</w:t>
            </w:r>
            <w:r w:rsidR="00FB60EC">
              <w:rPr>
                <w:noProof/>
                <w:webHidden/>
              </w:rPr>
              <w:tab/>
            </w:r>
            <w:r w:rsidR="00FB60EC">
              <w:rPr>
                <w:noProof/>
                <w:webHidden/>
              </w:rPr>
              <w:fldChar w:fldCharType="begin"/>
            </w:r>
            <w:r w:rsidR="00FB60EC">
              <w:rPr>
                <w:noProof/>
                <w:webHidden/>
              </w:rPr>
              <w:instrText xml:space="preserve"> PAGEREF _Toc421882102 \h </w:instrText>
            </w:r>
            <w:r w:rsidR="00FB60EC">
              <w:rPr>
                <w:noProof/>
                <w:webHidden/>
              </w:rPr>
            </w:r>
            <w:r w:rsidR="00FB60EC">
              <w:rPr>
                <w:noProof/>
                <w:webHidden/>
              </w:rPr>
              <w:fldChar w:fldCharType="separate"/>
            </w:r>
            <w:r>
              <w:rPr>
                <w:noProof/>
                <w:webHidden/>
              </w:rPr>
              <w:t>7</w:t>
            </w:r>
            <w:r w:rsidR="00FB60EC">
              <w:rPr>
                <w:noProof/>
                <w:webHidden/>
              </w:rPr>
              <w:fldChar w:fldCharType="end"/>
            </w:r>
          </w:hyperlink>
        </w:p>
        <w:p w:rsidR="00FB60EC" w:rsidRDefault="007D4CC3" w:rsidP="0057678D">
          <w:pPr>
            <w:pStyle w:val="Spistreci2"/>
            <w:spacing w:before="0" w:after="0" w:line="276" w:lineRule="auto"/>
            <w:rPr>
              <w:rFonts w:asciiTheme="minorHAnsi" w:eastAsiaTheme="minorEastAsia" w:hAnsiTheme="minorHAnsi" w:cstheme="minorBidi"/>
              <w:noProof/>
              <w:szCs w:val="22"/>
            </w:rPr>
          </w:pPr>
          <w:hyperlink w:anchor="_Toc421882103" w:history="1">
            <w:r w:rsidR="00FB60EC" w:rsidRPr="00A8233E">
              <w:rPr>
                <w:rStyle w:val="Hipercze"/>
                <w:noProof/>
              </w:rPr>
              <w:t>5.4.</w:t>
            </w:r>
            <w:r w:rsidR="00FB60EC">
              <w:rPr>
                <w:rFonts w:asciiTheme="minorHAnsi" w:eastAsiaTheme="minorEastAsia" w:hAnsiTheme="minorHAnsi" w:cstheme="minorBidi"/>
                <w:noProof/>
                <w:szCs w:val="22"/>
              </w:rPr>
              <w:tab/>
            </w:r>
            <w:r w:rsidR="00FB60EC" w:rsidRPr="00A8233E">
              <w:rPr>
                <w:rStyle w:val="Hipercze"/>
                <w:noProof/>
              </w:rPr>
              <w:t>Instalacja solarna</w:t>
            </w:r>
            <w:r w:rsidR="00FB60EC">
              <w:rPr>
                <w:noProof/>
                <w:webHidden/>
              </w:rPr>
              <w:tab/>
            </w:r>
            <w:r w:rsidR="00FB60EC">
              <w:rPr>
                <w:noProof/>
                <w:webHidden/>
              </w:rPr>
              <w:fldChar w:fldCharType="begin"/>
            </w:r>
            <w:r w:rsidR="00FB60EC">
              <w:rPr>
                <w:noProof/>
                <w:webHidden/>
              </w:rPr>
              <w:instrText xml:space="preserve"> PAGEREF _Toc421882103 \h </w:instrText>
            </w:r>
            <w:r w:rsidR="00FB60EC">
              <w:rPr>
                <w:noProof/>
                <w:webHidden/>
              </w:rPr>
            </w:r>
            <w:r w:rsidR="00FB60EC">
              <w:rPr>
                <w:noProof/>
                <w:webHidden/>
              </w:rPr>
              <w:fldChar w:fldCharType="separate"/>
            </w:r>
            <w:r>
              <w:rPr>
                <w:noProof/>
                <w:webHidden/>
              </w:rPr>
              <w:t>8</w:t>
            </w:r>
            <w:r w:rsidR="00FB60EC">
              <w:rPr>
                <w:noProof/>
                <w:webHidden/>
              </w:rPr>
              <w:fldChar w:fldCharType="end"/>
            </w:r>
          </w:hyperlink>
        </w:p>
        <w:p w:rsidR="00FB60EC" w:rsidRDefault="007D4CC3" w:rsidP="0057678D">
          <w:pPr>
            <w:pStyle w:val="Spistreci3"/>
            <w:tabs>
              <w:tab w:val="left" w:pos="1762"/>
              <w:tab w:val="right" w:leader="dot" w:pos="9486"/>
            </w:tabs>
            <w:spacing w:before="0" w:after="0" w:line="276" w:lineRule="auto"/>
            <w:rPr>
              <w:rFonts w:asciiTheme="minorHAnsi" w:eastAsiaTheme="minorEastAsia" w:hAnsiTheme="minorHAnsi" w:cstheme="minorBidi"/>
              <w:noProof/>
              <w:szCs w:val="22"/>
            </w:rPr>
          </w:pPr>
          <w:hyperlink w:anchor="_Toc421882104" w:history="1">
            <w:r w:rsidR="00FB60EC" w:rsidRPr="00A8233E">
              <w:rPr>
                <w:rStyle w:val="Hipercze"/>
                <w:noProof/>
              </w:rPr>
              <w:t>5.4.1.</w:t>
            </w:r>
            <w:r w:rsidR="00FB60EC">
              <w:rPr>
                <w:rFonts w:asciiTheme="minorHAnsi" w:eastAsiaTheme="minorEastAsia" w:hAnsiTheme="minorHAnsi" w:cstheme="minorBidi"/>
                <w:noProof/>
                <w:szCs w:val="22"/>
              </w:rPr>
              <w:tab/>
            </w:r>
            <w:r w:rsidR="00FB60EC" w:rsidRPr="00A8233E">
              <w:rPr>
                <w:rStyle w:val="Hipercze"/>
                <w:noProof/>
              </w:rPr>
              <w:t>Opis zastosowanych rozwiązań</w:t>
            </w:r>
            <w:r w:rsidR="00FB60EC">
              <w:rPr>
                <w:noProof/>
                <w:webHidden/>
              </w:rPr>
              <w:tab/>
            </w:r>
            <w:r w:rsidR="00FB60EC">
              <w:rPr>
                <w:noProof/>
                <w:webHidden/>
              </w:rPr>
              <w:fldChar w:fldCharType="begin"/>
            </w:r>
            <w:r w:rsidR="00FB60EC">
              <w:rPr>
                <w:noProof/>
                <w:webHidden/>
              </w:rPr>
              <w:instrText xml:space="preserve"> PAGEREF _Toc421882104 \h </w:instrText>
            </w:r>
            <w:r w:rsidR="00FB60EC">
              <w:rPr>
                <w:noProof/>
                <w:webHidden/>
              </w:rPr>
            </w:r>
            <w:r w:rsidR="00FB60EC">
              <w:rPr>
                <w:noProof/>
                <w:webHidden/>
              </w:rPr>
              <w:fldChar w:fldCharType="separate"/>
            </w:r>
            <w:r>
              <w:rPr>
                <w:noProof/>
                <w:webHidden/>
              </w:rPr>
              <w:t>8</w:t>
            </w:r>
            <w:r w:rsidR="00FB60EC">
              <w:rPr>
                <w:noProof/>
                <w:webHidden/>
              </w:rPr>
              <w:fldChar w:fldCharType="end"/>
            </w:r>
          </w:hyperlink>
        </w:p>
        <w:p w:rsidR="00FB60EC" w:rsidRDefault="007D4CC3" w:rsidP="0057678D">
          <w:pPr>
            <w:pStyle w:val="Spistreci3"/>
            <w:tabs>
              <w:tab w:val="left" w:pos="1762"/>
              <w:tab w:val="right" w:leader="dot" w:pos="9486"/>
            </w:tabs>
            <w:spacing w:before="0" w:after="0" w:line="276" w:lineRule="auto"/>
            <w:rPr>
              <w:rFonts w:asciiTheme="minorHAnsi" w:eastAsiaTheme="minorEastAsia" w:hAnsiTheme="minorHAnsi" w:cstheme="minorBidi"/>
              <w:noProof/>
              <w:szCs w:val="22"/>
            </w:rPr>
          </w:pPr>
          <w:hyperlink w:anchor="_Toc421882105" w:history="1">
            <w:r w:rsidR="00FB60EC" w:rsidRPr="00A8233E">
              <w:rPr>
                <w:rStyle w:val="Hipercze"/>
                <w:noProof/>
              </w:rPr>
              <w:t>5.4.2.</w:t>
            </w:r>
            <w:r w:rsidR="00FB60EC">
              <w:rPr>
                <w:rFonts w:asciiTheme="minorHAnsi" w:eastAsiaTheme="minorEastAsia" w:hAnsiTheme="minorHAnsi" w:cstheme="minorBidi"/>
                <w:noProof/>
                <w:szCs w:val="22"/>
              </w:rPr>
              <w:tab/>
            </w:r>
            <w:r w:rsidR="00FB60EC" w:rsidRPr="00A8233E">
              <w:rPr>
                <w:rStyle w:val="Hipercze"/>
                <w:noProof/>
              </w:rPr>
              <w:t>Rurociągi i armatura</w:t>
            </w:r>
            <w:r w:rsidR="00FB60EC">
              <w:rPr>
                <w:noProof/>
                <w:webHidden/>
              </w:rPr>
              <w:tab/>
            </w:r>
            <w:r w:rsidR="00FB60EC">
              <w:rPr>
                <w:noProof/>
                <w:webHidden/>
              </w:rPr>
              <w:fldChar w:fldCharType="begin"/>
            </w:r>
            <w:r w:rsidR="00FB60EC">
              <w:rPr>
                <w:noProof/>
                <w:webHidden/>
              </w:rPr>
              <w:instrText xml:space="preserve"> PAGEREF _Toc421882105 \h </w:instrText>
            </w:r>
            <w:r w:rsidR="00FB60EC">
              <w:rPr>
                <w:noProof/>
                <w:webHidden/>
              </w:rPr>
            </w:r>
            <w:r w:rsidR="00FB60EC">
              <w:rPr>
                <w:noProof/>
                <w:webHidden/>
              </w:rPr>
              <w:fldChar w:fldCharType="separate"/>
            </w:r>
            <w:r>
              <w:rPr>
                <w:noProof/>
                <w:webHidden/>
              </w:rPr>
              <w:t>8</w:t>
            </w:r>
            <w:r w:rsidR="00FB60EC">
              <w:rPr>
                <w:noProof/>
                <w:webHidden/>
              </w:rPr>
              <w:fldChar w:fldCharType="end"/>
            </w:r>
          </w:hyperlink>
        </w:p>
        <w:p w:rsidR="00FB60EC" w:rsidRDefault="007D4CC3" w:rsidP="0057678D">
          <w:pPr>
            <w:pStyle w:val="Spistreci3"/>
            <w:tabs>
              <w:tab w:val="left" w:pos="1762"/>
              <w:tab w:val="right" w:leader="dot" w:pos="9486"/>
            </w:tabs>
            <w:spacing w:before="0" w:after="0" w:line="276" w:lineRule="auto"/>
            <w:rPr>
              <w:rFonts w:asciiTheme="minorHAnsi" w:eastAsiaTheme="minorEastAsia" w:hAnsiTheme="minorHAnsi" w:cstheme="minorBidi"/>
              <w:noProof/>
              <w:szCs w:val="22"/>
            </w:rPr>
          </w:pPr>
          <w:hyperlink w:anchor="_Toc421882106" w:history="1">
            <w:r w:rsidR="00FB60EC" w:rsidRPr="00A8233E">
              <w:rPr>
                <w:rStyle w:val="Hipercze"/>
                <w:noProof/>
              </w:rPr>
              <w:t>5.4.3.</w:t>
            </w:r>
            <w:r w:rsidR="00FB60EC">
              <w:rPr>
                <w:rFonts w:asciiTheme="minorHAnsi" w:eastAsiaTheme="minorEastAsia" w:hAnsiTheme="minorHAnsi" w:cstheme="minorBidi"/>
                <w:noProof/>
                <w:szCs w:val="22"/>
              </w:rPr>
              <w:tab/>
            </w:r>
            <w:r w:rsidR="00FB60EC" w:rsidRPr="00A8233E">
              <w:rPr>
                <w:rStyle w:val="Hipercze"/>
                <w:noProof/>
              </w:rPr>
              <w:t>Wyposażenie zabezpieczające</w:t>
            </w:r>
            <w:r w:rsidR="00FB60EC">
              <w:rPr>
                <w:noProof/>
                <w:webHidden/>
              </w:rPr>
              <w:tab/>
            </w:r>
            <w:r w:rsidR="00FB60EC">
              <w:rPr>
                <w:noProof/>
                <w:webHidden/>
              </w:rPr>
              <w:fldChar w:fldCharType="begin"/>
            </w:r>
            <w:r w:rsidR="00FB60EC">
              <w:rPr>
                <w:noProof/>
                <w:webHidden/>
              </w:rPr>
              <w:instrText xml:space="preserve"> PAGEREF _Toc421882106 \h </w:instrText>
            </w:r>
            <w:r w:rsidR="00FB60EC">
              <w:rPr>
                <w:noProof/>
                <w:webHidden/>
              </w:rPr>
            </w:r>
            <w:r w:rsidR="00FB60EC">
              <w:rPr>
                <w:noProof/>
                <w:webHidden/>
              </w:rPr>
              <w:fldChar w:fldCharType="separate"/>
            </w:r>
            <w:r>
              <w:rPr>
                <w:noProof/>
                <w:webHidden/>
              </w:rPr>
              <w:t>9</w:t>
            </w:r>
            <w:r w:rsidR="00FB60EC">
              <w:rPr>
                <w:noProof/>
                <w:webHidden/>
              </w:rPr>
              <w:fldChar w:fldCharType="end"/>
            </w:r>
          </w:hyperlink>
        </w:p>
        <w:p w:rsidR="00FB60EC" w:rsidRDefault="007D4CC3" w:rsidP="0057678D">
          <w:pPr>
            <w:pStyle w:val="Spistreci1"/>
            <w:spacing w:before="0" w:after="0" w:line="276" w:lineRule="auto"/>
            <w:rPr>
              <w:rFonts w:asciiTheme="minorHAnsi" w:eastAsiaTheme="minorEastAsia" w:hAnsiTheme="minorHAnsi" w:cstheme="minorBidi"/>
              <w:noProof/>
              <w:szCs w:val="22"/>
            </w:rPr>
          </w:pPr>
          <w:hyperlink w:anchor="_Toc421882107" w:history="1">
            <w:r w:rsidR="00FB60EC" w:rsidRPr="00A8233E">
              <w:rPr>
                <w:rStyle w:val="Hipercze"/>
                <w:noProof/>
              </w:rPr>
              <w:t>6.</w:t>
            </w:r>
            <w:r w:rsidR="00FB60EC">
              <w:rPr>
                <w:rFonts w:asciiTheme="minorHAnsi" w:eastAsiaTheme="minorEastAsia" w:hAnsiTheme="minorHAnsi" w:cstheme="minorBidi"/>
                <w:noProof/>
                <w:szCs w:val="22"/>
              </w:rPr>
              <w:tab/>
            </w:r>
            <w:r w:rsidR="00FB60EC" w:rsidRPr="00A8233E">
              <w:rPr>
                <w:rStyle w:val="Hipercze"/>
                <w:noProof/>
              </w:rPr>
              <w:t>Bezpieczeństwo i higiena pracy</w:t>
            </w:r>
            <w:r w:rsidR="00FB60EC">
              <w:rPr>
                <w:noProof/>
                <w:webHidden/>
              </w:rPr>
              <w:tab/>
            </w:r>
            <w:r w:rsidR="00FB60EC">
              <w:rPr>
                <w:noProof/>
                <w:webHidden/>
              </w:rPr>
              <w:fldChar w:fldCharType="begin"/>
            </w:r>
            <w:r w:rsidR="00FB60EC">
              <w:rPr>
                <w:noProof/>
                <w:webHidden/>
              </w:rPr>
              <w:instrText xml:space="preserve"> PAGEREF _Toc421882107 \h </w:instrText>
            </w:r>
            <w:r w:rsidR="00FB60EC">
              <w:rPr>
                <w:noProof/>
                <w:webHidden/>
              </w:rPr>
            </w:r>
            <w:r w:rsidR="00FB60EC">
              <w:rPr>
                <w:noProof/>
                <w:webHidden/>
              </w:rPr>
              <w:fldChar w:fldCharType="separate"/>
            </w:r>
            <w:r>
              <w:rPr>
                <w:noProof/>
                <w:webHidden/>
              </w:rPr>
              <w:t>9</w:t>
            </w:r>
            <w:r w:rsidR="00FB60EC">
              <w:rPr>
                <w:noProof/>
                <w:webHidden/>
              </w:rPr>
              <w:fldChar w:fldCharType="end"/>
            </w:r>
          </w:hyperlink>
        </w:p>
        <w:p w:rsidR="00FB60EC" w:rsidRDefault="007D4CC3" w:rsidP="0057678D">
          <w:pPr>
            <w:pStyle w:val="Spistreci1"/>
            <w:spacing w:before="0" w:after="0" w:line="276" w:lineRule="auto"/>
            <w:rPr>
              <w:rFonts w:asciiTheme="minorHAnsi" w:eastAsiaTheme="minorEastAsia" w:hAnsiTheme="minorHAnsi" w:cstheme="minorBidi"/>
              <w:noProof/>
              <w:szCs w:val="22"/>
            </w:rPr>
          </w:pPr>
          <w:hyperlink w:anchor="_Toc421882108" w:history="1">
            <w:r w:rsidR="00FB60EC" w:rsidRPr="00A8233E">
              <w:rPr>
                <w:rStyle w:val="Hipercze"/>
                <w:noProof/>
              </w:rPr>
              <w:t>7.</w:t>
            </w:r>
            <w:r w:rsidR="00FB60EC">
              <w:rPr>
                <w:rFonts w:asciiTheme="minorHAnsi" w:eastAsiaTheme="minorEastAsia" w:hAnsiTheme="minorHAnsi" w:cstheme="minorBidi"/>
                <w:noProof/>
                <w:szCs w:val="22"/>
              </w:rPr>
              <w:tab/>
            </w:r>
            <w:r w:rsidR="00FB60EC" w:rsidRPr="00A8233E">
              <w:rPr>
                <w:rStyle w:val="Hipercze"/>
                <w:noProof/>
              </w:rPr>
              <w:t>INFORMACJA DOTYCZĄCA BEZPIECZEŃSTWA I OCHRONY ZDROWIA</w:t>
            </w:r>
            <w:r w:rsidR="00FB60EC">
              <w:rPr>
                <w:noProof/>
                <w:webHidden/>
              </w:rPr>
              <w:tab/>
            </w:r>
            <w:r w:rsidR="00FB60EC">
              <w:rPr>
                <w:noProof/>
                <w:webHidden/>
              </w:rPr>
              <w:fldChar w:fldCharType="begin"/>
            </w:r>
            <w:r w:rsidR="00FB60EC">
              <w:rPr>
                <w:noProof/>
                <w:webHidden/>
              </w:rPr>
              <w:instrText xml:space="preserve"> PAGEREF _Toc421882108 \h </w:instrText>
            </w:r>
            <w:r w:rsidR="00FB60EC">
              <w:rPr>
                <w:noProof/>
                <w:webHidden/>
              </w:rPr>
            </w:r>
            <w:r w:rsidR="00FB60EC">
              <w:rPr>
                <w:noProof/>
                <w:webHidden/>
              </w:rPr>
              <w:fldChar w:fldCharType="separate"/>
            </w:r>
            <w:r>
              <w:rPr>
                <w:noProof/>
                <w:webHidden/>
              </w:rPr>
              <w:t>9</w:t>
            </w:r>
            <w:r w:rsidR="00FB60EC">
              <w:rPr>
                <w:noProof/>
                <w:webHidden/>
              </w:rPr>
              <w:fldChar w:fldCharType="end"/>
            </w:r>
          </w:hyperlink>
        </w:p>
        <w:p w:rsidR="00FB60EC" w:rsidRDefault="007D4CC3" w:rsidP="0057678D">
          <w:pPr>
            <w:pStyle w:val="Spistreci1"/>
            <w:spacing w:before="0" w:after="0" w:line="276" w:lineRule="auto"/>
            <w:rPr>
              <w:rFonts w:asciiTheme="minorHAnsi" w:eastAsiaTheme="minorEastAsia" w:hAnsiTheme="minorHAnsi" w:cstheme="minorBidi"/>
              <w:noProof/>
              <w:szCs w:val="22"/>
            </w:rPr>
          </w:pPr>
          <w:hyperlink w:anchor="_Toc421882109" w:history="1">
            <w:r w:rsidR="00FB60EC" w:rsidRPr="00A8233E">
              <w:rPr>
                <w:rStyle w:val="Hipercze"/>
                <w:noProof/>
              </w:rPr>
              <w:t>8.</w:t>
            </w:r>
            <w:r w:rsidR="00FB60EC">
              <w:rPr>
                <w:rFonts w:asciiTheme="minorHAnsi" w:eastAsiaTheme="minorEastAsia" w:hAnsiTheme="minorHAnsi" w:cstheme="minorBidi"/>
                <w:noProof/>
                <w:szCs w:val="22"/>
              </w:rPr>
              <w:tab/>
            </w:r>
            <w:r w:rsidR="00FB60EC" w:rsidRPr="00A8233E">
              <w:rPr>
                <w:rStyle w:val="Hipercze"/>
                <w:noProof/>
              </w:rPr>
              <w:t>UWAGI KOŃCOWE</w:t>
            </w:r>
            <w:r w:rsidR="00FB60EC">
              <w:rPr>
                <w:noProof/>
                <w:webHidden/>
              </w:rPr>
              <w:tab/>
            </w:r>
            <w:r w:rsidR="00FB60EC">
              <w:rPr>
                <w:noProof/>
                <w:webHidden/>
              </w:rPr>
              <w:fldChar w:fldCharType="begin"/>
            </w:r>
            <w:r w:rsidR="00FB60EC">
              <w:rPr>
                <w:noProof/>
                <w:webHidden/>
              </w:rPr>
              <w:instrText xml:space="preserve"> PAGEREF _Toc421882109 \h </w:instrText>
            </w:r>
            <w:r w:rsidR="00FB60EC">
              <w:rPr>
                <w:noProof/>
                <w:webHidden/>
              </w:rPr>
            </w:r>
            <w:r w:rsidR="00FB60EC">
              <w:rPr>
                <w:noProof/>
                <w:webHidden/>
              </w:rPr>
              <w:fldChar w:fldCharType="separate"/>
            </w:r>
            <w:r>
              <w:rPr>
                <w:noProof/>
                <w:webHidden/>
              </w:rPr>
              <w:t>13</w:t>
            </w:r>
            <w:r w:rsidR="00FB60EC">
              <w:rPr>
                <w:noProof/>
                <w:webHidden/>
              </w:rPr>
              <w:fldChar w:fldCharType="end"/>
            </w:r>
          </w:hyperlink>
        </w:p>
        <w:p w:rsidR="00FB60EC" w:rsidRDefault="007D4CC3" w:rsidP="0057678D">
          <w:pPr>
            <w:pStyle w:val="Spistreci1"/>
            <w:spacing w:before="0" w:after="0" w:line="276" w:lineRule="auto"/>
            <w:rPr>
              <w:rFonts w:asciiTheme="minorHAnsi" w:eastAsiaTheme="minorEastAsia" w:hAnsiTheme="minorHAnsi" w:cstheme="minorBidi"/>
              <w:noProof/>
              <w:szCs w:val="22"/>
            </w:rPr>
          </w:pPr>
          <w:hyperlink w:anchor="_Toc421882110" w:history="1">
            <w:r w:rsidR="00FB60EC" w:rsidRPr="00A8233E">
              <w:rPr>
                <w:rStyle w:val="Hipercze"/>
                <w:noProof/>
              </w:rPr>
              <w:t>9.</w:t>
            </w:r>
            <w:r w:rsidR="00FB60EC">
              <w:rPr>
                <w:rFonts w:asciiTheme="minorHAnsi" w:eastAsiaTheme="minorEastAsia" w:hAnsiTheme="minorHAnsi" w:cstheme="minorBidi"/>
                <w:noProof/>
                <w:szCs w:val="22"/>
              </w:rPr>
              <w:tab/>
            </w:r>
            <w:r w:rsidR="00FB60EC" w:rsidRPr="00A8233E">
              <w:rPr>
                <w:rStyle w:val="Hipercze"/>
                <w:noProof/>
              </w:rPr>
              <w:t>PROJEKTOWANA CHARAKTERYSTYKA ENERGETYCZNA BUDYNKU WRAZ Z ANALIZĄ MOŻLIWOŚCI RACJONALNEGO WYKORZYSTANIA WYSOKOSPRAWNYCH ALTERNATYWNYCH SYSTEMÓW ZAOPATRZENIA W ENERGIĘ</w:t>
            </w:r>
            <w:r w:rsidR="00FB60EC">
              <w:rPr>
                <w:noProof/>
                <w:webHidden/>
              </w:rPr>
              <w:tab/>
            </w:r>
            <w:r w:rsidR="00FB60EC">
              <w:rPr>
                <w:noProof/>
                <w:webHidden/>
              </w:rPr>
              <w:fldChar w:fldCharType="begin"/>
            </w:r>
            <w:r w:rsidR="00FB60EC">
              <w:rPr>
                <w:noProof/>
                <w:webHidden/>
              </w:rPr>
              <w:instrText xml:space="preserve"> PAGEREF _Toc421882110 \h </w:instrText>
            </w:r>
            <w:r w:rsidR="00FB60EC">
              <w:rPr>
                <w:noProof/>
                <w:webHidden/>
              </w:rPr>
            </w:r>
            <w:r w:rsidR="00FB60EC">
              <w:rPr>
                <w:noProof/>
                <w:webHidden/>
              </w:rPr>
              <w:fldChar w:fldCharType="separate"/>
            </w:r>
            <w:r>
              <w:rPr>
                <w:noProof/>
                <w:webHidden/>
              </w:rPr>
              <w:t>14</w:t>
            </w:r>
            <w:r w:rsidR="00FB60EC">
              <w:rPr>
                <w:noProof/>
                <w:webHidden/>
              </w:rPr>
              <w:fldChar w:fldCharType="end"/>
            </w:r>
          </w:hyperlink>
        </w:p>
        <w:p w:rsidR="00FB60EC" w:rsidRDefault="007D4CC3" w:rsidP="0057678D">
          <w:pPr>
            <w:pStyle w:val="Spistreci2"/>
            <w:spacing w:before="0" w:after="0" w:line="276" w:lineRule="auto"/>
            <w:rPr>
              <w:rFonts w:asciiTheme="minorHAnsi" w:eastAsiaTheme="minorEastAsia" w:hAnsiTheme="minorHAnsi" w:cstheme="minorBidi"/>
              <w:noProof/>
              <w:szCs w:val="22"/>
            </w:rPr>
          </w:pPr>
          <w:hyperlink w:anchor="_Toc421882111" w:history="1">
            <w:r w:rsidR="00FB60EC" w:rsidRPr="00A8233E">
              <w:rPr>
                <w:rStyle w:val="Hipercze"/>
                <w:rFonts w:cs="Arial"/>
                <w:noProof/>
              </w:rPr>
              <w:t>9.1.</w:t>
            </w:r>
            <w:r w:rsidR="00FB60EC">
              <w:rPr>
                <w:rFonts w:asciiTheme="minorHAnsi" w:eastAsiaTheme="minorEastAsia" w:hAnsiTheme="minorHAnsi" w:cstheme="minorBidi"/>
                <w:noProof/>
                <w:szCs w:val="22"/>
              </w:rPr>
              <w:tab/>
            </w:r>
            <w:r w:rsidR="00FB60EC" w:rsidRPr="00A8233E">
              <w:rPr>
                <w:rStyle w:val="Hipercze"/>
                <w:noProof/>
              </w:rPr>
              <w:t>Właściwości cieplne przegród zewnętrznych</w:t>
            </w:r>
            <w:r w:rsidR="00FB60EC">
              <w:rPr>
                <w:noProof/>
                <w:webHidden/>
              </w:rPr>
              <w:tab/>
            </w:r>
            <w:r w:rsidR="00FB60EC">
              <w:rPr>
                <w:noProof/>
                <w:webHidden/>
              </w:rPr>
              <w:fldChar w:fldCharType="begin"/>
            </w:r>
            <w:r w:rsidR="00FB60EC">
              <w:rPr>
                <w:noProof/>
                <w:webHidden/>
              </w:rPr>
              <w:instrText xml:space="preserve"> PAGEREF _Toc421882111 \h </w:instrText>
            </w:r>
            <w:r w:rsidR="00FB60EC">
              <w:rPr>
                <w:noProof/>
                <w:webHidden/>
              </w:rPr>
            </w:r>
            <w:r w:rsidR="00FB60EC">
              <w:rPr>
                <w:noProof/>
                <w:webHidden/>
              </w:rPr>
              <w:fldChar w:fldCharType="separate"/>
            </w:r>
            <w:r>
              <w:rPr>
                <w:noProof/>
                <w:webHidden/>
              </w:rPr>
              <w:t>14</w:t>
            </w:r>
            <w:r w:rsidR="00FB60EC">
              <w:rPr>
                <w:noProof/>
                <w:webHidden/>
              </w:rPr>
              <w:fldChar w:fldCharType="end"/>
            </w:r>
          </w:hyperlink>
        </w:p>
        <w:p w:rsidR="00FB60EC" w:rsidRDefault="007D4CC3" w:rsidP="0057678D">
          <w:pPr>
            <w:pStyle w:val="Spistreci2"/>
            <w:spacing w:before="0" w:after="0" w:line="276" w:lineRule="auto"/>
            <w:rPr>
              <w:rFonts w:asciiTheme="minorHAnsi" w:eastAsiaTheme="minorEastAsia" w:hAnsiTheme="minorHAnsi" w:cstheme="minorBidi"/>
              <w:noProof/>
              <w:szCs w:val="22"/>
            </w:rPr>
          </w:pPr>
          <w:hyperlink w:anchor="_Toc421882117" w:history="1">
            <w:r w:rsidR="00FB60EC" w:rsidRPr="00A8233E">
              <w:rPr>
                <w:rStyle w:val="Hipercze"/>
                <w:noProof/>
              </w:rPr>
              <w:t>9.2.</w:t>
            </w:r>
            <w:r w:rsidR="00FB60EC">
              <w:rPr>
                <w:rFonts w:asciiTheme="minorHAnsi" w:eastAsiaTheme="minorEastAsia" w:hAnsiTheme="minorHAnsi" w:cstheme="minorBidi"/>
                <w:noProof/>
                <w:szCs w:val="22"/>
              </w:rPr>
              <w:tab/>
            </w:r>
            <w:r w:rsidR="00FB60EC" w:rsidRPr="00A8233E">
              <w:rPr>
                <w:rStyle w:val="Hipercze"/>
                <w:noProof/>
              </w:rPr>
              <w:t>Parametry sprawności energetycznej instalacji grzewczej</w:t>
            </w:r>
            <w:r w:rsidR="00FB60EC">
              <w:rPr>
                <w:noProof/>
                <w:webHidden/>
              </w:rPr>
              <w:tab/>
            </w:r>
            <w:r w:rsidR="00FB60EC">
              <w:rPr>
                <w:noProof/>
                <w:webHidden/>
              </w:rPr>
              <w:fldChar w:fldCharType="begin"/>
            </w:r>
            <w:r w:rsidR="00FB60EC">
              <w:rPr>
                <w:noProof/>
                <w:webHidden/>
              </w:rPr>
              <w:instrText xml:space="preserve"> PAGEREF _Toc421882117 \h </w:instrText>
            </w:r>
            <w:r w:rsidR="00FB60EC">
              <w:rPr>
                <w:noProof/>
                <w:webHidden/>
              </w:rPr>
            </w:r>
            <w:r w:rsidR="00FB60EC">
              <w:rPr>
                <w:noProof/>
                <w:webHidden/>
              </w:rPr>
              <w:fldChar w:fldCharType="separate"/>
            </w:r>
            <w:r>
              <w:rPr>
                <w:noProof/>
                <w:webHidden/>
              </w:rPr>
              <w:t>14</w:t>
            </w:r>
            <w:r w:rsidR="00FB60EC">
              <w:rPr>
                <w:noProof/>
                <w:webHidden/>
              </w:rPr>
              <w:fldChar w:fldCharType="end"/>
            </w:r>
          </w:hyperlink>
        </w:p>
        <w:p w:rsidR="00FB60EC" w:rsidRDefault="007D4CC3" w:rsidP="0057678D">
          <w:pPr>
            <w:pStyle w:val="Spistreci2"/>
            <w:spacing w:before="0" w:after="0" w:line="276" w:lineRule="auto"/>
            <w:rPr>
              <w:rFonts w:asciiTheme="minorHAnsi" w:eastAsiaTheme="minorEastAsia" w:hAnsiTheme="minorHAnsi" w:cstheme="minorBidi"/>
              <w:noProof/>
              <w:szCs w:val="22"/>
            </w:rPr>
          </w:pPr>
          <w:hyperlink w:anchor="_Toc421882118" w:history="1">
            <w:r w:rsidR="00FB60EC" w:rsidRPr="00A8233E">
              <w:rPr>
                <w:rStyle w:val="Hipercze"/>
                <w:noProof/>
              </w:rPr>
              <w:t>9.3.</w:t>
            </w:r>
            <w:r w:rsidR="00FB60EC">
              <w:rPr>
                <w:rFonts w:asciiTheme="minorHAnsi" w:eastAsiaTheme="minorEastAsia" w:hAnsiTheme="minorHAnsi" w:cstheme="minorBidi"/>
                <w:noProof/>
                <w:szCs w:val="22"/>
              </w:rPr>
              <w:tab/>
            </w:r>
            <w:r w:rsidR="00FB60EC" w:rsidRPr="00A8233E">
              <w:rPr>
                <w:rStyle w:val="Hipercze"/>
                <w:noProof/>
              </w:rPr>
              <w:t>Dane wskazujące, że przyjęte rozwiązania budowlane i instancyjne spełniają wymagania dotyczące oszczędności energii</w:t>
            </w:r>
            <w:r w:rsidR="00FB60EC">
              <w:rPr>
                <w:noProof/>
                <w:webHidden/>
              </w:rPr>
              <w:tab/>
            </w:r>
            <w:r w:rsidR="00FB60EC">
              <w:rPr>
                <w:noProof/>
                <w:webHidden/>
              </w:rPr>
              <w:fldChar w:fldCharType="begin"/>
            </w:r>
            <w:r w:rsidR="00FB60EC">
              <w:rPr>
                <w:noProof/>
                <w:webHidden/>
              </w:rPr>
              <w:instrText xml:space="preserve"> PAGEREF _Toc421882118 \h </w:instrText>
            </w:r>
            <w:r w:rsidR="00FB60EC">
              <w:rPr>
                <w:noProof/>
                <w:webHidden/>
              </w:rPr>
            </w:r>
            <w:r w:rsidR="00FB60EC">
              <w:rPr>
                <w:noProof/>
                <w:webHidden/>
              </w:rPr>
              <w:fldChar w:fldCharType="separate"/>
            </w:r>
            <w:r>
              <w:rPr>
                <w:noProof/>
                <w:webHidden/>
              </w:rPr>
              <w:t>15</w:t>
            </w:r>
            <w:r w:rsidR="00FB60EC">
              <w:rPr>
                <w:noProof/>
                <w:webHidden/>
              </w:rPr>
              <w:fldChar w:fldCharType="end"/>
            </w:r>
          </w:hyperlink>
        </w:p>
        <w:p w:rsidR="00FB60EC" w:rsidRDefault="007D4CC3" w:rsidP="0057678D">
          <w:pPr>
            <w:pStyle w:val="Spistreci2"/>
            <w:spacing w:before="0" w:after="0" w:line="276" w:lineRule="auto"/>
            <w:rPr>
              <w:rFonts w:asciiTheme="minorHAnsi" w:eastAsiaTheme="minorEastAsia" w:hAnsiTheme="minorHAnsi" w:cstheme="minorBidi"/>
              <w:noProof/>
              <w:szCs w:val="22"/>
            </w:rPr>
          </w:pPr>
          <w:hyperlink w:anchor="_Toc421882119" w:history="1">
            <w:r w:rsidR="00FB60EC" w:rsidRPr="00A8233E">
              <w:rPr>
                <w:rStyle w:val="Hipercze"/>
                <w:rFonts w:cs="Arial"/>
                <w:noProof/>
              </w:rPr>
              <w:t>9.4.</w:t>
            </w:r>
            <w:r w:rsidR="00FB60EC">
              <w:rPr>
                <w:rFonts w:asciiTheme="minorHAnsi" w:eastAsiaTheme="minorEastAsia" w:hAnsiTheme="minorHAnsi" w:cstheme="minorBidi"/>
                <w:noProof/>
                <w:szCs w:val="22"/>
              </w:rPr>
              <w:tab/>
            </w:r>
            <w:r w:rsidR="00FB60EC" w:rsidRPr="00A8233E">
              <w:rPr>
                <w:rStyle w:val="Hipercze"/>
                <w:noProof/>
              </w:rPr>
              <w:t>Analiza możliwości racjonalnego wykorzystania odnawialnych źródeł energii</w:t>
            </w:r>
            <w:r w:rsidR="00FB60EC">
              <w:rPr>
                <w:noProof/>
                <w:webHidden/>
              </w:rPr>
              <w:tab/>
            </w:r>
            <w:r w:rsidR="00FB60EC">
              <w:rPr>
                <w:noProof/>
                <w:webHidden/>
              </w:rPr>
              <w:fldChar w:fldCharType="begin"/>
            </w:r>
            <w:r w:rsidR="00FB60EC">
              <w:rPr>
                <w:noProof/>
                <w:webHidden/>
              </w:rPr>
              <w:instrText xml:space="preserve"> PAGEREF _Toc421882119 \h </w:instrText>
            </w:r>
            <w:r w:rsidR="00FB60EC">
              <w:rPr>
                <w:noProof/>
                <w:webHidden/>
              </w:rPr>
            </w:r>
            <w:r w:rsidR="00FB60EC">
              <w:rPr>
                <w:noProof/>
                <w:webHidden/>
              </w:rPr>
              <w:fldChar w:fldCharType="separate"/>
            </w:r>
            <w:r>
              <w:rPr>
                <w:noProof/>
                <w:webHidden/>
              </w:rPr>
              <w:t>15</w:t>
            </w:r>
            <w:r w:rsidR="00FB60EC">
              <w:rPr>
                <w:noProof/>
                <w:webHidden/>
              </w:rPr>
              <w:fldChar w:fldCharType="end"/>
            </w:r>
          </w:hyperlink>
        </w:p>
        <w:p w:rsidR="0002481E" w:rsidRPr="00593B5B" w:rsidRDefault="00363A4E" w:rsidP="0057678D">
          <w:pPr>
            <w:pStyle w:val="Spistreci1"/>
            <w:spacing w:before="0" w:after="0" w:line="276" w:lineRule="auto"/>
            <w:ind w:left="0" w:firstLine="0"/>
            <w:rPr>
              <w:rFonts w:asciiTheme="minorHAnsi" w:hAnsiTheme="minorHAnsi" w:cs="Arial"/>
              <w:b/>
              <w:sz w:val="24"/>
              <w:szCs w:val="24"/>
            </w:rPr>
          </w:pPr>
          <w:r w:rsidRPr="00593B5B">
            <w:rPr>
              <w:rFonts w:asciiTheme="minorHAnsi" w:hAnsiTheme="minorHAnsi" w:cs="Arial"/>
              <w:sz w:val="20"/>
              <w:szCs w:val="20"/>
            </w:rPr>
            <w:fldChar w:fldCharType="end"/>
          </w:r>
        </w:p>
      </w:sdtContent>
    </w:sdt>
    <w:p w:rsidR="002B66B1" w:rsidRPr="00593B5B" w:rsidRDefault="00E75B9F" w:rsidP="0057678D">
      <w:pPr>
        <w:spacing w:after="240" w:line="276" w:lineRule="auto"/>
        <w:ind w:left="0" w:firstLine="0"/>
        <w:rPr>
          <w:rFonts w:asciiTheme="minorHAnsi" w:hAnsiTheme="minorHAnsi" w:cs="Arial"/>
          <w:b/>
          <w:sz w:val="24"/>
          <w:szCs w:val="24"/>
        </w:rPr>
      </w:pPr>
      <w:r w:rsidRPr="00593B5B">
        <w:rPr>
          <w:rFonts w:asciiTheme="minorHAnsi" w:hAnsiTheme="minorHAnsi" w:cs="Arial"/>
          <w:b/>
          <w:sz w:val="24"/>
          <w:szCs w:val="24"/>
        </w:rPr>
        <w:t>WYKAZ CZĘ</w:t>
      </w:r>
      <w:r w:rsidR="0002481E" w:rsidRPr="00593B5B">
        <w:rPr>
          <w:rFonts w:asciiTheme="minorHAnsi" w:hAnsiTheme="minorHAnsi" w:cs="Arial"/>
          <w:b/>
          <w:sz w:val="24"/>
          <w:szCs w:val="24"/>
        </w:rPr>
        <w:t>ŚCI RYSUNKOWEJ</w:t>
      </w:r>
    </w:p>
    <w:p w:rsidR="00111764" w:rsidRDefault="00111764" w:rsidP="0057678D">
      <w:pPr>
        <w:pStyle w:val="Nagwek"/>
        <w:tabs>
          <w:tab w:val="clear" w:pos="4536"/>
          <w:tab w:val="clear" w:pos="9072"/>
        </w:tabs>
        <w:spacing w:line="276" w:lineRule="auto"/>
        <w:ind w:left="0" w:firstLine="0"/>
        <w:rPr>
          <w:rFonts w:asciiTheme="minorHAnsi" w:hAnsiTheme="minorHAnsi" w:cs="Arial"/>
          <w:i/>
          <w:iCs/>
          <w:szCs w:val="22"/>
        </w:rPr>
      </w:pPr>
      <w:r w:rsidRPr="00593B5B">
        <w:rPr>
          <w:rFonts w:asciiTheme="minorHAnsi" w:hAnsiTheme="minorHAnsi" w:cs="Arial"/>
          <w:b/>
          <w:iCs/>
          <w:szCs w:val="22"/>
        </w:rPr>
        <w:t>RYS. 1</w:t>
      </w:r>
      <w:r w:rsidRPr="00593B5B">
        <w:rPr>
          <w:rFonts w:asciiTheme="minorHAnsi" w:hAnsiTheme="minorHAnsi" w:cs="Arial"/>
          <w:iCs/>
          <w:szCs w:val="22"/>
        </w:rPr>
        <w:t xml:space="preserve"> Rzut </w:t>
      </w:r>
      <w:r w:rsidR="000730A4">
        <w:rPr>
          <w:rFonts w:asciiTheme="minorHAnsi" w:hAnsiTheme="minorHAnsi" w:cs="Arial"/>
          <w:iCs/>
          <w:szCs w:val="22"/>
        </w:rPr>
        <w:t>parteru</w:t>
      </w:r>
      <w:r w:rsidR="000730A4">
        <w:rPr>
          <w:rFonts w:asciiTheme="minorHAnsi" w:hAnsiTheme="minorHAnsi" w:cs="Arial"/>
          <w:iCs/>
          <w:szCs w:val="22"/>
        </w:rPr>
        <w:tab/>
      </w:r>
      <w:r w:rsidR="000730A4">
        <w:rPr>
          <w:rFonts w:asciiTheme="minorHAnsi" w:hAnsiTheme="minorHAnsi" w:cs="Arial"/>
          <w:iCs/>
          <w:szCs w:val="22"/>
        </w:rPr>
        <w:tab/>
      </w:r>
      <w:r w:rsidR="000730A4">
        <w:rPr>
          <w:rFonts w:asciiTheme="minorHAnsi" w:hAnsiTheme="minorHAnsi" w:cs="Arial"/>
          <w:iCs/>
          <w:szCs w:val="22"/>
        </w:rPr>
        <w:tab/>
      </w:r>
      <w:r w:rsidR="000730A4">
        <w:rPr>
          <w:rFonts w:asciiTheme="minorHAnsi" w:hAnsiTheme="minorHAnsi" w:cs="Arial"/>
          <w:iCs/>
          <w:szCs w:val="22"/>
        </w:rPr>
        <w:tab/>
      </w:r>
      <w:r w:rsidR="000730A4">
        <w:rPr>
          <w:rFonts w:asciiTheme="minorHAnsi" w:hAnsiTheme="minorHAnsi" w:cs="Arial"/>
          <w:iCs/>
          <w:szCs w:val="22"/>
        </w:rPr>
        <w:tab/>
      </w:r>
      <w:r w:rsidR="000730A4">
        <w:rPr>
          <w:rFonts w:asciiTheme="minorHAnsi" w:hAnsiTheme="minorHAnsi" w:cs="Arial"/>
          <w:iCs/>
          <w:szCs w:val="22"/>
        </w:rPr>
        <w:tab/>
      </w:r>
      <w:r w:rsidR="000730A4">
        <w:rPr>
          <w:rFonts w:asciiTheme="minorHAnsi" w:hAnsiTheme="minorHAnsi" w:cs="Arial"/>
          <w:iCs/>
          <w:szCs w:val="22"/>
        </w:rPr>
        <w:tab/>
      </w:r>
      <w:r w:rsidRPr="00593B5B">
        <w:rPr>
          <w:rFonts w:asciiTheme="minorHAnsi" w:hAnsiTheme="minorHAnsi" w:cs="Arial"/>
          <w:iCs/>
          <w:szCs w:val="22"/>
        </w:rPr>
        <w:tab/>
      </w:r>
      <w:r w:rsidRPr="00593B5B">
        <w:rPr>
          <w:rFonts w:asciiTheme="minorHAnsi" w:hAnsiTheme="minorHAnsi" w:cs="Arial"/>
          <w:i/>
          <w:iCs/>
          <w:szCs w:val="22"/>
        </w:rPr>
        <w:t>skala 1:100</w:t>
      </w:r>
    </w:p>
    <w:p w:rsidR="000730A4" w:rsidRPr="00593B5B" w:rsidRDefault="000730A4" w:rsidP="0057678D">
      <w:pPr>
        <w:spacing w:line="276" w:lineRule="auto"/>
        <w:ind w:left="0" w:firstLine="0"/>
        <w:rPr>
          <w:rFonts w:asciiTheme="minorHAnsi" w:hAnsiTheme="minorHAnsi" w:cs="Arial"/>
          <w:i/>
          <w:iCs/>
          <w:szCs w:val="22"/>
        </w:rPr>
      </w:pPr>
      <w:r w:rsidRPr="000730A4">
        <w:rPr>
          <w:rFonts w:asciiTheme="minorHAnsi" w:hAnsiTheme="minorHAnsi" w:cs="Arial"/>
          <w:b/>
          <w:iCs/>
          <w:szCs w:val="22"/>
        </w:rPr>
        <w:t xml:space="preserve">RYS. </w:t>
      </w:r>
      <w:r>
        <w:rPr>
          <w:rFonts w:asciiTheme="minorHAnsi" w:hAnsiTheme="minorHAnsi" w:cs="Arial"/>
          <w:b/>
          <w:iCs/>
          <w:szCs w:val="22"/>
        </w:rPr>
        <w:t>2</w:t>
      </w:r>
      <w:r w:rsidRPr="000730A4">
        <w:rPr>
          <w:rFonts w:asciiTheme="minorHAnsi" w:hAnsiTheme="minorHAnsi" w:cs="Arial"/>
          <w:iCs/>
          <w:szCs w:val="22"/>
        </w:rPr>
        <w:t xml:space="preserve"> Rzut </w:t>
      </w:r>
      <w:r>
        <w:rPr>
          <w:rFonts w:asciiTheme="minorHAnsi" w:hAnsiTheme="minorHAnsi" w:cs="Arial"/>
          <w:iCs/>
          <w:szCs w:val="22"/>
        </w:rPr>
        <w:t>I piętra</w:t>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
          <w:iCs/>
          <w:szCs w:val="22"/>
        </w:rPr>
        <w:t>skala 1:100</w:t>
      </w:r>
    </w:p>
    <w:p w:rsidR="00FB60EC" w:rsidRDefault="00111764" w:rsidP="0057678D">
      <w:pPr>
        <w:pStyle w:val="Nagwek"/>
        <w:tabs>
          <w:tab w:val="clear" w:pos="4536"/>
          <w:tab w:val="clear" w:pos="9072"/>
        </w:tabs>
        <w:spacing w:line="276" w:lineRule="auto"/>
        <w:ind w:left="0" w:firstLine="0"/>
        <w:rPr>
          <w:rFonts w:asciiTheme="minorHAnsi" w:hAnsiTheme="minorHAnsi" w:cs="Arial"/>
          <w:iCs/>
          <w:szCs w:val="22"/>
        </w:rPr>
      </w:pPr>
      <w:r w:rsidRPr="00593B5B">
        <w:rPr>
          <w:rFonts w:asciiTheme="minorHAnsi" w:hAnsiTheme="minorHAnsi" w:cs="Arial"/>
          <w:b/>
          <w:iCs/>
          <w:szCs w:val="22"/>
        </w:rPr>
        <w:t xml:space="preserve">RYS. </w:t>
      </w:r>
      <w:r w:rsidR="000730A4">
        <w:rPr>
          <w:rFonts w:asciiTheme="minorHAnsi" w:hAnsiTheme="minorHAnsi" w:cs="Arial"/>
          <w:b/>
          <w:iCs/>
          <w:szCs w:val="22"/>
        </w:rPr>
        <w:t>3</w:t>
      </w:r>
      <w:r w:rsidRPr="00593B5B">
        <w:rPr>
          <w:rFonts w:asciiTheme="minorHAnsi" w:hAnsiTheme="minorHAnsi" w:cs="Arial"/>
          <w:iCs/>
          <w:szCs w:val="22"/>
        </w:rPr>
        <w:t xml:space="preserve"> </w:t>
      </w:r>
      <w:r w:rsidR="000730A4" w:rsidRPr="000730A4">
        <w:rPr>
          <w:rFonts w:asciiTheme="minorHAnsi" w:hAnsiTheme="minorHAnsi" w:cs="Arial"/>
          <w:iCs/>
          <w:szCs w:val="22"/>
        </w:rPr>
        <w:t>Rzut I</w:t>
      </w:r>
      <w:r w:rsidR="000730A4">
        <w:rPr>
          <w:rFonts w:asciiTheme="minorHAnsi" w:hAnsiTheme="minorHAnsi" w:cs="Arial"/>
          <w:iCs/>
          <w:szCs w:val="22"/>
        </w:rPr>
        <w:t>I</w:t>
      </w:r>
      <w:r w:rsidR="000730A4" w:rsidRPr="000730A4">
        <w:rPr>
          <w:rFonts w:asciiTheme="minorHAnsi" w:hAnsiTheme="minorHAnsi" w:cs="Arial"/>
          <w:iCs/>
          <w:szCs w:val="22"/>
        </w:rPr>
        <w:t xml:space="preserve"> piętra</w:t>
      </w:r>
      <w:r w:rsidR="000730A4" w:rsidRPr="000730A4">
        <w:rPr>
          <w:rFonts w:asciiTheme="minorHAnsi" w:hAnsiTheme="minorHAnsi" w:cs="Arial"/>
          <w:iCs/>
          <w:szCs w:val="22"/>
        </w:rPr>
        <w:tab/>
      </w:r>
      <w:r w:rsidR="000730A4" w:rsidRPr="000730A4">
        <w:rPr>
          <w:rFonts w:asciiTheme="minorHAnsi" w:hAnsiTheme="minorHAnsi" w:cs="Arial"/>
          <w:iCs/>
          <w:szCs w:val="22"/>
        </w:rPr>
        <w:tab/>
      </w:r>
      <w:r w:rsidR="000730A4" w:rsidRPr="000730A4">
        <w:rPr>
          <w:rFonts w:asciiTheme="minorHAnsi" w:hAnsiTheme="minorHAnsi" w:cs="Arial"/>
          <w:iCs/>
          <w:szCs w:val="22"/>
        </w:rPr>
        <w:tab/>
      </w:r>
      <w:r w:rsidR="000730A4" w:rsidRPr="000730A4">
        <w:rPr>
          <w:rFonts w:asciiTheme="minorHAnsi" w:hAnsiTheme="minorHAnsi" w:cs="Arial"/>
          <w:iCs/>
          <w:szCs w:val="22"/>
        </w:rPr>
        <w:tab/>
      </w:r>
      <w:r w:rsidR="000730A4" w:rsidRPr="000730A4">
        <w:rPr>
          <w:rFonts w:asciiTheme="minorHAnsi" w:hAnsiTheme="minorHAnsi" w:cs="Arial"/>
          <w:iCs/>
          <w:szCs w:val="22"/>
        </w:rPr>
        <w:tab/>
      </w:r>
      <w:r w:rsidR="000730A4" w:rsidRPr="000730A4">
        <w:rPr>
          <w:rFonts w:asciiTheme="minorHAnsi" w:hAnsiTheme="minorHAnsi" w:cs="Arial"/>
          <w:iCs/>
          <w:szCs w:val="22"/>
        </w:rPr>
        <w:tab/>
      </w:r>
      <w:r w:rsidR="000730A4" w:rsidRPr="000730A4">
        <w:rPr>
          <w:rFonts w:asciiTheme="minorHAnsi" w:hAnsiTheme="minorHAnsi" w:cs="Arial"/>
          <w:iCs/>
          <w:szCs w:val="22"/>
        </w:rPr>
        <w:tab/>
      </w:r>
      <w:r w:rsidR="000730A4" w:rsidRPr="000730A4">
        <w:rPr>
          <w:rFonts w:asciiTheme="minorHAnsi" w:hAnsiTheme="minorHAnsi" w:cs="Arial"/>
          <w:iCs/>
          <w:szCs w:val="22"/>
        </w:rPr>
        <w:tab/>
      </w:r>
      <w:r w:rsidR="000730A4" w:rsidRPr="000730A4">
        <w:rPr>
          <w:rFonts w:asciiTheme="minorHAnsi" w:hAnsiTheme="minorHAnsi" w:cs="Arial"/>
          <w:i/>
          <w:iCs/>
          <w:szCs w:val="22"/>
        </w:rPr>
        <w:t>skala 1:100</w:t>
      </w:r>
      <w:r w:rsidR="007C240B" w:rsidRPr="00593B5B">
        <w:rPr>
          <w:rFonts w:asciiTheme="minorHAnsi" w:hAnsiTheme="minorHAnsi" w:cs="Arial"/>
          <w:iCs/>
          <w:szCs w:val="22"/>
        </w:rPr>
        <w:tab/>
      </w:r>
    </w:p>
    <w:p w:rsidR="000730A4" w:rsidRDefault="000730A4" w:rsidP="0057678D">
      <w:pPr>
        <w:pStyle w:val="Nagwek"/>
        <w:tabs>
          <w:tab w:val="clear" w:pos="4536"/>
          <w:tab w:val="clear" w:pos="9072"/>
        </w:tabs>
        <w:spacing w:line="276" w:lineRule="auto"/>
        <w:ind w:left="0" w:firstLine="0"/>
        <w:rPr>
          <w:rFonts w:asciiTheme="minorHAnsi" w:hAnsiTheme="minorHAnsi" w:cs="Arial"/>
          <w:iCs/>
          <w:szCs w:val="22"/>
        </w:rPr>
      </w:pPr>
      <w:r w:rsidRPr="000730A4">
        <w:rPr>
          <w:rFonts w:asciiTheme="minorHAnsi" w:hAnsiTheme="minorHAnsi" w:cs="Arial"/>
          <w:b/>
          <w:iCs/>
          <w:szCs w:val="22"/>
        </w:rPr>
        <w:t xml:space="preserve">RYS. </w:t>
      </w:r>
      <w:r>
        <w:rPr>
          <w:rFonts w:asciiTheme="minorHAnsi" w:hAnsiTheme="minorHAnsi" w:cs="Arial"/>
          <w:b/>
          <w:iCs/>
          <w:szCs w:val="22"/>
        </w:rPr>
        <w:t>4</w:t>
      </w:r>
      <w:r w:rsidRPr="000730A4">
        <w:rPr>
          <w:rFonts w:asciiTheme="minorHAnsi" w:hAnsiTheme="minorHAnsi" w:cs="Arial"/>
          <w:iCs/>
          <w:szCs w:val="22"/>
        </w:rPr>
        <w:t xml:space="preserve"> Rzut </w:t>
      </w:r>
      <w:r>
        <w:rPr>
          <w:rFonts w:asciiTheme="minorHAnsi" w:hAnsiTheme="minorHAnsi" w:cs="Arial"/>
          <w:iCs/>
          <w:szCs w:val="22"/>
        </w:rPr>
        <w:t>dachu</w:t>
      </w:r>
      <w:r>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Cs/>
          <w:szCs w:val="22"/>
        </w:rPr>
        <w:tab/>
      </w:r>
      <w:r w:rsidRPr="000730A4">
        <w:rPr>
          <w:rFonts w:asciiTheme="minorHAnsi" w:hAnsiTheme="minorHAnsi" w:cs="Arial"/>
          <w:i/>
          <w:iCs/>
          <w:szCs w:val="22"/>
        </w:rPr>
        <w:t>skala 1:100</w:t>
      </w:r>
    </w:p>
    <w:p w:rsidR="00FB60EC" w:rsidRDefault="00FB60EC" w:rsidP="0057678D">
      <w:pPr>
        <w:pStyle w:val="Nagwek"/>
        <w:tabs>
          <w:tab w:val="clear" w:pos="4536"/>
          <w:tab w:val="clear" w:pos="9072"/>
        </w:tabs>
        <w:spacing w:line="276" w:lineRule="auto"/>
        <w:ind w:left="0" w:firstLine="0"/>
        <w:rPr>
          <w:rFonts w:asciiTheme="minorHAnsi" w:hAnsiTheme="minorHAnsi" w:cs="Arial"/>
          <w:iCs/>
          <w:szCs w:val="22"/>
        </w:rPr>
      </w:pPr>
    </w:p>
    <w:p w:rsidR="00FB60EC" w:rsidRDefault="00FB60EC" w:rsidP="0057678D">
      <w:pPr>
        <w:pStyle w:val="Nagwek"/>
        <w:tabs>
          <w:tab w:val="clear" w:pos="4536"/>
          <w:tab w:val="clear" w:pos="9072"/>
        </w:tabs>
        <w:spacing w:line="276" w:lineRule="auto"/>
        <w:ind w:left="0" w:firstLine="0"/>
        <w:rPr>
          <w:rFonts w:asciiTheme="minorHAnsi" w:hAnsiTheme="minorHAnsi" w:cs="Arial"/>
          <w:iCs/>
          <w:szCs w:val="22"/>
        </w:rPr>
      </w:pPr>
      <w:bookmarkStart w:id="0" w:name="_GoBack"/>
      <w:bookmarkEnd w:id="0"/>
    </w:p>
    <w:p w:rsidR="0057678D" w:rsidRDefault="0057678D" w:rsidP="0057678D">
      <w:pPr>
        <w:pStyle w:val="Nagwek"/>
        <w:tabs>
          <w:tab w:val="clear" w:pos="4536"/>
          <w:tab w:val="clear" w:pos="9072"/>
        </w:tabs>
        <w:spacing w:line="276" w:lineRule="auto"/>
        <w:ind w:left="0" w:firstLine="0"/>
        <w:rPr>
          <w:rFonts w:asciiTheme="minorHAnsi" w:hAnsiTheme="minorHAnsi" w:cs="Arial"/>
          <w:iCs/>
          <w:szCs w:val="22"/>
        </w:rPr>
      </w:pPr>
    </w:p>
    <w:p w:rsidR="00FB60EC" w:rsidRDefault="00FB60EC" w:rsidP="0057678D">
      <w:pPr>
        <w:pStyle w:val="Nagwek"/>
        <w:tabs>
          <w:tab w:val="clear" w:pos="4536"/>
          <w:tab w:val="clear" w:pos="9072"/>
        </w:tabs>
        <w:spacing w:line="276" w:lineRule="auto"/>
        <w:ind w:left="0" w:firstLine="0"/>
        <w:rPr>
          <w:rFonts w:asciiTheme="minorHAnsi" w:hAnsiTheme="minorHAnsi" w:cs="Arial"/>
          <w:iCs/>
          <w:szCs w:val="22"/>
        </w:rPr>
      </w:pPr>
    </w:p>
    <w:p w:rsidR="00111764" w:rsidRPr="00FB60EC" w:rsidRDefault="0053240C" w:rsidP="0057678D">
      <w:pPr>
        <w:pStyle w:val="Nagwek"/>
        <w:tabs>
          <w:tab w:val="clear" w:pos="4536"/>
          <w:tab w:val="clear" w:pos="9072"/>
        </w:tabs>
        <w:spacing w:line="276" w:lineRule="auto"/>
        <w:ind w:left="0" w:firstLine="0"/>
        <w:rPr>
          <w:rFonts w:asciiTheme="minorHAnsi" w:hAnsiTheme="minorHAnsi" w:cs="Arial"/>
          <w:b/>
          <w:iCs/>
          <w:sz w:val="32"/>
          <w:szCs w:val="32"/>
        </w:rPr>
      </w:pPr>
      <w:r w:rsidRPr="00593B5B">
        <w:rPr>
          <w:rFonts w:asciiTheme="minorHAnsi" w:hAnsiTheme="minorHAnsi" w:cs="Arial"/>
          <w:iCs/>
          <w:szCs w:val="22"/>
        </w:rPr>
        <w:lastRenderedPageBreak/>
        <w:tab/>
      </w:r>
      <w:r w:rsidR="007C240B" w:rsidRPr="00593B5B">
        <w:rPr>
          <w:rFonts w:asciiTheme="minorHAnsi" w:hAnsiTheme="minorHAnsi" w:cs="Arial"/>
          <w:iCs/>
          <w:szCs w:val="22"/>
        </w:rPr>
        <w:tab/>
      </w:r>
      <w:r w:rsidR="00111764" w:rsidRPr="00593B5B">
        <w:rPr>
          <w:rFonts w:asciiTheme="minorHAnsi" w:hAnsiTheme="minorHAnsi" w:cs="Arial"/>
          <w:iCs/>
          <w:szCs w:val="22"/>
        </w:rPr>
        <w:tab/>
      </w:r>
      <w:r w:rsidR="00111764" w:rsidRPr="00FB60EC">
        <w:rPr>
          <w:rFonts w:asciiTheme="minorHAnsi" w:hAnsiTheme="minorHAnsi" w:cs="Arial"/>
          <w:b/>
          <w:iCs/>
          <w:sz w:val="32"/>
          <w:szCs w:val="32"/>
        </w:rPr>
        <w:tab/>
      </w:r>
      <w:r w:rsidR="00FB60EC" w:rsidRPr="00FB60EC">
        <w:rPr>
          <w:rFonts w:asciiTheme="minorHAnsi" w:hAnsiTheme="minorHAnsi" w:cs="Arial"/>
          <w:b/>
          <w:iCs/>
          <w:sz w:val="32"/>
          <w:szCs w:val="32"/>
        </w:rPr>
        <w:t>OPIS TECHNICZNY</w:t>
      </w:r>
    </w:p>
    <w:p w:rsidR="0002481E" w:rsidRPr="00593B5B" w:rsidRDefault="0002481E" w:rsidP="0057678D">
      <w:pPr>
        <w:pStyle w:val="Nagwek1"/>
        <w:rPr>
          <w:rFonts w:asciiTheme="minorHAnsi" w:hAnsiTheme="minorHAnsi"/>
        </w:rPr>
      </w:pPr>
      <w:bookmarkStart w:id="1" w:name="_Toc421882087"/>
      <w:r w:rsidRPr="00593B5B">
        <w:rPr>
          <w:rFonts w:asciiTheme="minorHAnsi" w:hAnsiTheme="minorHAnsi"/>
        </w:rPr>
        <w:t xml:space="preserve">INFORMACJE </w:t>
      </w:r>
      <w:r w:rsidR="00EE0B56" w:rsidRPr="00593B5B">
        <w:rPr>
          <w:rFonts w:asciiTheme="minorHAnsi" w:hAnsiTheme="minorHAnsi"/>
        </w:rPr>
        <w:t>PODSTAWOWE</w:t>
      </w:r>
      <w:bookmarkEnd w:id="1"/>
    </w:p>
    <w:p w:rsidR="00390170" w:rsidRPr="00593B5B" w:rsidRDefault="00453C8A" w:rsidP="0057678D">
      <w:pPr>
        <w:pStyle w:val="Nagwek2"/>
        <w:rPr>
          <w:rFonts w:asciiTheme="minorHAnsi" w:hAnsiTheme="minorHAnsi"/>
        </w:rPr>
      </w:pPr>
      <w:bookmarkStart w:id="2" w:name="_Toc421882088"/>
      <w:r w:rsidRPr="00593B5B">
        <w:rPr>
          <w:rFonts w:asciiTheme="minorHAnsi" w:hAnsiTheme="minorHAnsi"/>
        </w:rPr>
        <w:t>Przedmiot opracowania</w:t>
      </w:r>
      <w:bookmarkEnd w:id="2"/>
    </w:p>
    <w:p w:rsidR="00111764" w:rsidRPr="00593B5B" w:rsidRDefault="00111764" w:rsidP="0057678D">
      <w:pPr>
        <w:spacing w:line="276" w:lineRule="auto"/>
        <w:ind w:left="0" w:firstLine="0"/>
        <w:rPr>
          <w:rFonts w:asciiTheme="minorHAnsi" w:hAnsiTheme="minorHAnsi" w:cs="Arial"/>
          <w:bCs/>
          <w:sz w:val="24"/>
          <w:szCs w:val="24"/>
        </w:rPr>
      </w:pPr>
      <w:r w:rsidRPr="00593B5B">
        <w:rPr>
          <w:rFonts w:asciiTheme="minorHAnsi" w:hAnsiTheme="minorHAnsi" w:cs="Arial"/>
          <w:bCs/>
          <w:sz w:val="24"/>
          <w:szCs w:val="24"/>
        </w:rPr>
        <w:t xml:space="preserve">Przedmiotem opracowania jest projekt </w:t>
      </w:r>
      <w:r w:rsidR="007C240B" w:rsidRPr="00593B5B">
        <w:rPr>
          <w:rFonts w:asciiTheme="minorHAnsi" w:hAnsiTheme="minorHAnsi" w:cs="Arial"/>
          <w:bCs/>
          <w:sz w:val="24"/>
          <w:szCs w:val="24"/>
        </w:rPr>
        <w:t>budowlan</w:t>
      </w:r>
      <w:r w:rsidR="00BE661F" w:rsidRPr="00593B5B">
        <w:rPr>
          <w:rFonts w:asciiTheme="minorHAnsi" w:hAnsiTheme="minorHAnsi" w:cs="Arial"/>
          <w:bCs/>
          <w:sz w:val="24"/>
          <w:szCs w:val="24"/>
        </w:rPr>
        <w:t>y</w:t>
      </w:r>
      <w:r w:rsidRPr="00593B5B">
        <w:rPr>
          <w:rFonts w:asciiTheme="minorHAnsi" w:hAnsiTheme="minorHAnsi" w:cs="Arial"/>
          <w:bCs/>
          <w:sz w:val="24"/>
          <w:szCs w:val="24"/>
        </w:rPr>
        <w:t xml:space="preserve"> instalacji </w:t>
      </w:r>
      <w:r w:rsidR="002F7F1F" w:rsidRPr="00593B5B">
        <w:rPr>
          <w:rFonts w:asciiTheme="minorHAnsi" w:hAnsiTheme="minorHAnsi" w:cs="Arial"/>
          <w:bCs/>
          <w:sz w:val="24"/>
          <w:szCs w:val="24"/>
        </w:rPr>
        <w:t>o</w:t>
      </w:r>
      <w:r w:rsidR="00BE661F" w:rsidRPr="00593B5B">
        <w:rPr>
          <w:rFonts w:asciiTheme="minorHAnsi" w:hAnsiTheme="minorHAnsi" w:cs="Arial"/>
          <w:bCs/>
          <w:sz w:val="24"/>
          <w:szCs w:val="24"/>
        </w:rPr>
        <w:t>grzewczych</w:t>
      </w:r>
      <w:r w:rsidR="002F7F1F" w:rsidRPr="00593B5B">
        <w:rPr>
          <w:rFonts w:asciiTheme="minorHAnsi" w:hAnsiTheme="minorHAnsi" w:cs="Arial"/>
          <w:bCs/>
          <w:sz w:val="24"/>
          <w:szCs w:val="24"/>
        </w:rPr>
        <w:t xml:space="preserve"> i instalacji solarnej w </w:t>
      </w:r>
      <w:r w:rsidR="00BE661F" w:rsidRPr="00593B5B">
        <w:rPr>
          <w:rFonts w:asciiTheme="minorHAnsi" w:hAnsiTheme="minorHAnsi" w:cs="Arial"/>
          <w:bCs/>
          <w:sz w:val="24"/>
          <w:szCs w:val="24"/>
        </w:rPr>
        <w:t xml:space="preserve">związku z rozbudową basenu rehabilitacyjnego wraz z pijalnią wód leczniczych w </w:t>
      </w:r>
      <w:r w:rsidR="007C240B" w:rsidRPr="00593B5B">
        <w:rPr>
          <w:rFonts w:asciiTheme="minorHAnsi" w:hAnsiTheme="minorHAnsi" w:cs="Arial"/>
          <w:bCs/>
          <w:sz w:val="24"/>
          <w:szCs w:val="24"/>
        </w:rPr>
        <w:t xml:space="preserve">budynku </w:t>
      </w:r>
      <w:r w:rsidR="009A1EA5" w:rsidRPr="00593B5B">
        <w:rPr>
          <w:rFonts w:asciiTheme="minorHAnsi" w:hAnsiTheme="minorHAnsi" w:cs="Arial"/>
          <w:bCs/>
          <w:sz w:val="24"/>
          <w:szCs w:val="24"/>
        </w:rPr>
        <w:t>sanatorium uzdrowiskowego „Przy Tężni” w Inowrocławiu</w:t>
      </w:r>
      <w:r w:rsidRPr="00593B5B">
        <w:rPr>
          <w:rFonts w:asciiTheme="minorHAnsi" w:hAnsiTheme="minorHAnsi" w:cs="Arial"/>
          <w:bCs/>
          <w:sz w:val="24"/>
          <w:szCs w:val="24"/>
        </w:rPr>
        <w:t xml:space="preserve">. </w:t>
      </w:r>
    </w:p>
    <w:p w:rsidR="0002481E" w:rsidRPr="00593B5B" w:rsidRDefault="0002481E" w:rsidP="0057678D">
      <w:pPr>
        <w:pStyle w:val="Nagwek2"/>
        <w:rPr>
          <w:rFonts w:asciiTheme="minorHAnsi" w:hAnsiTheme="minorHAnsi"/>
        </w:rPr>
      </w:pPr>
      <w:bookmarkStart w:id="3" w:name="_Toc421882089"/>
      <w:r w:rsidRPr="00593B5B">
        <w:rPr>
          <w:rFonts w:asciiTheme="minorHAnsi" w:hAnsiTheme="minorHAnsi"/>
        </w:rPr>
        <w:t>Z</w:t>
      </w:r>
      <w:r w:rsidR="00BA7D44" w:rsidRPr="00593B5B">
        <w:rPr>
          <w:rFonts w:asciiTheme="minorHAnsi" w:hAnsiTheme="minorHAnsi"/>
        </w:rPr>
        <w:t>akres opracowania</w:t>
      </w:r>
      <w:bookmarkEnd w:id="3"/>
    </w:p>
    <w:p w:rsidR="007C240B" w:rsidRPr="00593B5B" w:rsidRDefault="007C240B" w:rsidP="0057678D">
      <w:pPr>
        <w:spacing w:before="0" w:after="0" w:line="276" w:lineRule="auto"/>
        <w:ind w:left="0" w:firstLine="0"/>
        <w:rPr>
          <w:rFonts w:asciiTheme="minorHAnsi" w:eastAsia="Times New Roman" w:hAnsiTheme="minorHAnsi" w:cs="Arial"/>
          <w:sz w:val="24"/>
          <w:szCs w:val="24"/>
        </w:rPr>
      </w:pPr>
      <w:r w:rsidRPr="00593B5B">
        <w:rPr>
          <w:rFonts w:asciiTheme="minorHAnsi" w:eastAsia="Times New Roman" w:hAnsiTheme="minorHAnsi" w:cs="Arial"/>
          <w:sz w:val="24"/>
          <w:szCs w:val="24"/>
        </w:rPr>
        <w:t>Niniejsze opracowanie obejmuje:</w:t>
      </w:r>
    </w:p>
    <w:p w:rsidR="007C240B" w:rsidRPr="00593B5B" w:rsidRDefault="007C240B" w:rsidP="0057678D">
      <w:pPr>
        <w:spacing w:before="0" w:after="0" w:line="276" w:lineRule="auto"/>
        <w:ind w:left="0" w:firstLine="426"/>
        <w:rPr>
          <w:rFonts w:asciiTheme="minorHAnsi" w:eastAsia="Times New Roman" w:hAnsiTheme="minorHAnsi" w:cs="Arial"/>
          <w:sz w:val="24"/>
          <w:szCs w:val="24"/>
        </w:rPr>
      </w:pPr>
      <w:r w:rsidRPr="00593B5B">
        <w:rPr>
          <w:rFonts w:asciiTheme="minorHAnsi" w:eastAsia="Times New Roman" w:hAnsiTheme="minorHAnsi" w:cs="Arial"/>
          <w:sz w:val="24"/>
          <w:szCs w:val="24"/>
        </w:rPr>
        <w:t>- wewnętrzną instalację centralnego ogrzewania</w:t>
      </w:r>
      <w:r w:rsidR="005370AB" w:rsidRPr="00593B5B">
        <w:rPr>
          <w:rFonts w:asciiTheme="minorHAnsi" w:eastAsia="Times New Roman" w:hAnsiTheme="minorHAnsi" w:cs="Arial"/>
          <w:sz w:val="24"/>
          <w:szCs w:val="24"/>
        </w:rPr>
        <w:t>,</w:t>
      </w:r>
    </w:p>
    <w:p w:rsidR="00BE661F" w:rsidRPr="00593B5B" w:rsidRDefault="00BE661F" w:rsidP="0057678D">
      <w:pPr>
        <w:spacing w:before="0" w:after="0" w:line="276" w:lineRule="auto"/>
        <w:ind w:left="0" w:firstLine="426"/>
        <w:rPr>
          <w:rFonts w:asciiTheme="minorHAnsi" w:eastAsia="Times New Roman" w:hAnsiTheme="minorHAnsi" w:cs="Arial"/>
          <w:sz w:val="24"/>
          <w:szCs w:val="24"/>
        </w:rPr>
      </w:pPr>
      <w:r w:rsidRPr="00593B5B">
        <w:rPr>
          <w:rFonts w:asciiTheme="minorHAnsi" w:eastAsia="Times New Roman" w:hAnsiTheme="minorHAnsi" w:cs="Arial"/>
          <w:sz w:val="24"/>
          <w:szCs w:val="24"/>
        </w:rPr>
        <w:t>- instalację ciepła technologicznego do nagrzewnic central wentylacyjnych</w:t>
      </w:r>
      <w:r w:rsidR="005370AB" w:rsidRPr="00593B5B">
        <w:rPr>
          <w:rFonts w:asciiTheme="minorHAnsi" w:eastAsia="Times New Roman" w:hAnsiTheme="minorHAnsi" w:cs="Arial"/>
          <w:sz w:val="24"/>
          <w:szCs w:val="24"/>
        </w:rPr>
        <w:t>,</w:t>
      </w:r>
    </w:p>
    <w:p w:rsidR="005370AB" w:rsidRPr="00593B5B" w:rsidRDefault="005370AB" w:rsidP="0057678D">
      <w:pPr>
        <w:spacing w:before="0" w:after="0" w:line="276" w:lineRule="auto"/>
        <w:ind w:left="0" w:firstLine="426"/>
        <w:rPr>
          <w:rFonts w:asciiTheme="minorHAnsi" w:eastAsia="Times New Roman" w:hAnsiTheme="minorHAnsi" w:cs="Arial"/>
          <w:sz w:val="24"/>
          <w:szCs w:val="24"/>
        </w:rPr>
      </w:pPr>
      <w:r w:rsidRPr="00593B5B">
        <w:rPr>
          <w:rFonts w:asciiTheme="minorHAnsi" w:eastAsia="Times New Roman" w:hAnsiTheme="minorHAnsi" w:cs="Arial"/>
          <w:sz w:val="24"/>
          <w:szCs w:val="24"/>
        </w:rPr>
        <w:t>- instalację ciepła technologi</w:t>
      </w:r>
      <w:r w:rsidR="002F7F1F" w:rsidRPr="00593B5B">
        <w:rPr>
          <w:rFonts w:asciiTheme="minorHAnsi" w:eastAsia="Times New Roman" w:hAnsiTheme="minorHAnsi" w:cs="Arial"/>
          <w:sz w:val="24"/>
          <w:szCs w:val="24"/>
        </w:rPr>
        <w:t>cznego do wymiennika basenowego,</w:t>
      </w:r>
    </w:p>
    <w:p w:rsidR="002F7F1F" w:rsidRPr="00593B5B" w:rsidRDefault="002F7F1F" w:rsidP="0057678D">
      <w:pPr>
        <w:spacing w:before="0" w:after="0" w:line="276" w:lineRule="auto"/>
        <w:ind w:left="0" w:firstLine="426"/>
        <w:rPr>
          <w:rFonts w:asciiTheme="minorHAnsi" w:eastAsia="Times New Roman" w:hAnsiTheme="minorHAnsi" w:cs="Arial"/>
          <w:sz w:val="24"/>
          <w:szCs w:val="24"/>
        </w:rPr>
      </w:pPr>
      <w:r w:rsidRPr="00593B5B">
        <w:rPr>
          <w:rFonts w:asciiTheme="minorHAnsi" w:eastAsia="Times New Roman" w:hAnsiTheme="minorHAnsi" w:cs="Arial"/>
          <w:sz w:val="24"/>
          <w:szCs w:val="24"/>
        </w:rPr>
        <w:t>- instalację solarną wspomagającą podgrzew wody basenowej.</w:t>
      </w:r>
    </w:p>
    <w:p w:rsidR="0002481E" w:rsidRPr="00593B5B" w:rsidRDefault="0002481E" w:rsidP="0057678D">
      <w:pPr>
        <w:pStyle w:val="Nagwek1"/>
        <w:rPr>
          <w:rFonts w:asciiTheme="minorHAnsi" w:hAnsiTheme="minorHAnsi"/>
        </w:rPr>
      </w:pPr>
      <w:bookmarkStart w:id="4" w:name="_Toc421882090"/>
      <w:r w:rsidRPr="00593B5B">
        <w:rPr>
          <w:rFonts w:asciiTheme="minorHAnsi" w:hAnsiTheme="minorHAnsi"/>
        </w:rPr>
        <w:t>MATERIAŁY WYKORZYSTANE W OPRACOWANIU</w:t>
      </w:r>
      <w:bookmarkEnd w:id="4"/>
    </w:p>
    <w:p w:rsidR="0002481E" w:rsidRPr="00593B5B" w:rsidRDefault="00111764" w:rsidP="0057678D">
      <w:pPr>
        <w:numPr>
          <w:ilvl w:val="0"/>
          <w:numId w:val="2"/>
        </w:numPr>
        <w:tabs>
          <w:tab w:val="clear" w:pos="720"/>
          <w:tab w:val="num" w:pos="426"/>
        </w:tabs>
        <w:spacing w:before="0" w:after="0" w:line="276" w:lineRule="auto"/>
        <w:ind w:hanging="720"/>
        <w:jc w:val="left"/>
        <w:rPr>
          <w:rFonts w:asciiTheme="minorHAnsi" w:eastAsia="Times New Roman" w:hAnsiTheme="minorHAnsi" w:cs="Arial"/>
          <w:sz w:val="24"/>
          <w:szCs w:val="24"/>
        </w:rPr>
      </w:pPr>
      <w:r w:rsidRPr="00593B5B">
        <w:rPr>
          <w:rFonts w:asciiTheme="minorHAnsi" w:eastAsia="Times New Roman" w:hAnsiTheme="minorHAnsi" w:cs="Arial"/>
          <w:sz w:val="24"/>
          <w:szCs w:val="24"/>
        </w:rPr>
        <w:t>Zlecenie Inwestora,</w:t>
      </w:r>
    </w:p>
    <w:p w:rsidR="0002481E" w:rsidRPr="00593B5B" w:rsidRDefault="007C240B" w:rsidP="0057678D">
      <w:pPr>
        <w:numPr>
          <w:ilvl w:val="0"/>
          <w:numId w:val="2"/>
        </w:numPr>
        <w:tabs>
          <w:tab w:val="clear" w:pos="720"/>
          <w:tab w:val="num" w:pos="426"/>
        </w:tabs>
        <w:spacing w:before="0" w:after="0" w:line="276" w:lineRule="auto"/>
        <w:ind w:hanging="720"/>
        <w:jc w:val="left"/>
        <w:rPr>
          <w:rFonts w:asciiTheme="minorHAnsi" w:eastAsia="Times New Roman" w:hAnsiTheme="minorHAnsi" w:cs="Arial"/>
          <w:sz w:val="24"/>
          <w:szCs w:val="24"/>
        </w:rPr>
      </w:pPr>
      <w:r w:rsidRPr="00593B5B">
        <w:rPr>
          <w:rFonts w:asciiTheme="minorHAnsi" w:eastAsia="Times New Roman" w:hAnsiTheme="minorHAnsi" w:cs="Arial"/>
          <w:sz w:val="24"/>
          <w:szCs w:val="24"/>
        </w:rPr>
        <w:t>Projekt architektoniczny</w:t>
      </w:r>
      <w:r w:rsidR="00111764" w:rsidRPr="00593B5B">
        <w:rPr>
          <w:rFonts w:asciiTheme="minorHAnsi" w:eastAsia="Times New Roman" w:hAnsiTheme="minorHAnsi" w:cs="Arial"/>
          <w:sz w:val="24"/>
          <w:szCs w:val="24"/>
        </w:rPr>
        <w:t>,</w:t>
      </w:r>
    </w:p>
    <w:p w:rsidR="00111764" w:rsidRPr="00593B5B" w:rsidRDefault="00111764" w:rsidP="0057678D">
      <w:pPr>
        <w:numPr>
          <w:ilvl w:val="0"/>
          <w:numId w:val="2"/>
        </w:numPr>
        <w:tabs>
          <w:tab w:val="clear" w:pos="720"/>
          <w:tab w:val="num" w:pos="426"/>
        </w:tabs>
        <w:spacing w:before="0" w:after="0" w:line="276" w:lineRule="auto"/>
        <w:ind w:hanging="720"/>
        <w:jc w:val="left"/>
        <w:rPr>
          <w:rFonts w:asciiTheme="minorHAnsi" w:eastAsia="Times New Roman" w:hAnsiTheme="minorHAnsi" w:cs="Arial"/>
          <w:sz w:val="24"/>
          <w:szCs w:val="24"/>
        </w:rPr>
      </w:pPr>
      <w:r w:rsidRPr="00593B5B">
        <w:rPr>
          <w:rFonts w:asciiTheme="minorHAnsi" w:eastAsia="Times New Roman" w:hAnsiTheme="minorHAnsi" w:cs="Arial"/>
          <w:sz w:val="24"/>
          <w:szCs w:val="24"/>
        </w:rPr>
        <w:t>Uzgodnienia międzybranżowe i wytyczne Inwestora,</w:t>
      </w:r>
    </w:p>
    <w:p w:rsidR="00111764" w:rsidRPr="00593B5B" w:rsidRDefault="00111764" w:rsidP="0057678D">
      <w:pPr>
        <w:numPr>
          <w:ilvl w:val="0"/>
          <w:numId w:val="2"/>
        </w:numPr>
        <w:tabs>
          <w:tab w:val="clear" w:pos="720"/>
          <w:tab w:val="num" w:pos="426"/>
        </w:tabs>
        <w:spacing w:before="0" w:after="0" w:line="276" w:lineRule="auto"/>
        <w:ind w:hanging="720"/>
        <w:jc w:val="left"/>
        <w:rPr>
          <w:rFonts w:asciiTheme="minorHAnsi" w:eastAsia="Times New Roman" w:hAnsiTheme="minorHAnsi" w:cs="Arial"/>
          <w:sz w:val="24"/>
          <w:szCs w:val="24"/>
        </w:rPr>
      </w:pPr>
      <w:r w:rsidRPr="00593B5B">
        <w:rPr>
          <w:rFonts w:asciiTheme="minorHAnsi" w:eastAsia="Times New Roman" w:hAnsiTheme="minorHAnsi" w:cs="Arial"/>
          <w:sz w:val="24"/>
          <w:szCs w:val="24"/>
        </w:rPr>
        <w:t>Aktualne normy i przepisy,</w:t>
      </w:r>
    </w:p>
    <w:p w:rsidR="006B67A6" w:rsidRPr="00593B5B" w:rsidRDefault="006B67A6" w:rsidP="0057678D">
      <w:pPr>
        <w:pStyle w:val="Nagwek1"/>
        <w:rPr>
          <w:rFonts w:asciiTheme="minorHAnsi" w:hAnsiTheme="minorHAnsi"/>
        </w:rPr>
      </w:pPr>
      <w:bookmarkStart w:id="5" w:name="_Toc421882091"/>
      <w:r w:rsidRPr="00593B5B">
        <w:rPr>
          <w:rFonts w:asciiTheme="minorHAnsi" w:hAnsiTheme="minorHAnsi"/>
        </w:rPr>
        <w:t>CHARAKTERYSTYKA BUDYNKU</w:t>
      </w:r>
      <w:bookmarkEnd w:id="5"/>
      <w:r w:rsidRPr="00593B5B">
        <w:rPr>
          <w:rFonts w:asciiTheme="minorHAnsi" w:hAnsiTheme="minorHAnsi"/>
        </w:rPr>
        <w:t xml:space="preserve"> </w:t>
      </w:r>
    </w:p>
    <w:p w:rsidR="006B67A6" w:rsidRPr="00593B5B" w:rsidRDefault="00BE661F"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Projektowany b</w:t>
      </w:r>
      <w:r w:rsidR="007C240B" w:rsidRPr="00593B5B">
        <w:rPr>
          <w:rFonts w:asciiTheme="minorHAnsi" w:hAnsiTheme="minorHAnsi" w:cs="Arial"/>
          <w:sz w:val="24"/>
          <w:szCs w:val="24"/>
        </w:rPr>
        <w:t>udynek</w:t>
      </w:r>
      <w:bookmarkStart w:id="6" w:name="_Toc265732451"/>
      <w:r w:rsidR="002B6D7D" w:rsidRPr="00593B5B">
        <w:rPr>
          <w:rFonts w:asciiTheme="minorHAnsi" w:hAnsiTheme="minorHAnsi" w:cs="Arial"/>
          <w:sz w:val="24"/>
          <w:szCs w:val="24"/>
        </w:rPr>
        <w:t xml:space="preserve"> jest obiektem </w:t>
      </w:r>
      <w:r w:rsidRPr="00593B5B">
        <w:rPr>
          <w:rFonts w:asciiTheme="minorHAnsi" w:hAnsiTheme="minorHAnsi" w:cs="Arial"/>
          <w:sz w:val="24"/>
          <w:szCs w:val="24"/>
        </w:rPr>
        <w:t>nie</w:t>
      </w:r>
      <w:r w:rsidR="002B6D7D" w:rsidRPr="00593B5B">
        <w:rPr>
          <w:rFonts w:asciiTheme="minorHAnsi" w:hAnsiTheme="minorHAnsi" w:cs="Arial"/>
          <w:sz w:val="24"/>
          <w:szCs w:val="24"/>
        </w:rPr>
        <w:t>podpiwniczonym, o trzech kondygnacjach nadziemnych, ze stropodachem płaskim. Na</w:t>
      </w:r>
      <w:r w:rsidR="00C031A0" w:rsidRPr="00593B5B">
        <w:rPr>
          <w:rFonts w:asciiTheme="minorHAnsi" w:hAnsiTheme="minorHAnsi" w:cs="Arial"/>
          <w:sz w:val="24"/>
          <w:szCs w:val="24"/>
        </w:rPr>
        <w:t xml:space="preserve"> parterze znajdują</w:t>
      </w:r>
      <w:r w:rsidR="002B6D7D" w:rsidRPr="00593B5B">
        <w:rPr>
          <w:rFonts w:asciiTheme="minorHAnsi" w:hAnsiTheme="minorHAnsi" w:cs="Arial"/>
          <w:sz w:val="24"/>
          <w:szCs w:val="24"/>
        </w:rPr>
        <w:t xml:space="preserve"> się pomieszczenia </w:t>
      </w:r>
      <w:r w:rsidR="00C031A0" w:rsidRPr="00593B5B">
        <w:rPr>
          <w:rFonts w:asciiTheme="minorHAnsi" w:hAnsiTheme="minorHAnsi" w:cs="Arial"/>
          <w:sz w:val="24"/>
          <w:szCs w:val="24"/>
        </w:rPr>
        <w:t>techniczne, na 1 piętrze basen rekreacyjny, na 2 piętrze projektowana jest pijalnia wód mineralnych oraz siłownia.</w:t>
      </w:r>
      <w:r w:rsidR="002B6D7D" w:rsidRPr="00593B5B">
        <w:rPr>
          <w:rFonts w:asciiTheme="minorHAnsi" w:hAnsiTheme="minorHAnsi" w:cs="Arial"/>
          <w:sz w:val="24"/>
          <w:szCs w:val="24"/>
        </w:rPr>
        <w:t xml:space="preserve"> </w:t>
      </w:r>
      <w:bookmarkEnd w:id="6"/>
    </w:p>
    <w:p w:rsidR="005370AB" w:rsidRPr="00593B5B" w:rsidRDefault="008158FD" w:rsidP="0057678D">
      <w:pPr>
        <w:pStyle w:val="Nagwek1"/>
        <w:rPr>
          <w:rFonts w:asciiTheme="minorHAnsi" w:hAnsiTheme="minorHAnsi"/>
        </w:rPr>
      </w:pPr>
      <w:bookmarkStart w:id="7" w:name="_Toc421882092"/>
      <w:r w:rsidRPr="00593B5B">
        <w:rPr>
          <w:rFonts w:asciiTheme="minorHAnsi" w:hAnsiTheme="minorHAnsi"/>
        </w:rPr>
        <w:t>OPIS STANU ISTNIEJĄCEGO</w:t>
      </w:r>
      <w:bookmarkEnd w:id="7"/>
    </w:p>
    <w:p w:rsidR="008158FD" w:rsidRPr="00593B5B" w:rsidRDefault="008158FD"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Źródłem ciepła dla budynku jest istniejący węzeł cieplny zlokalizowany w przyziemiu budynku basenu. Parametr czynnika grzewczego 80</w:t>
      </w:r>
      <w:r w:rsidRPr="00593B5B">
        <w:rPr>
          <w:rFonts w:asciiTheme="minorHAnsi" w:hAnsiTheme="minorHAnsi" w:cs="Arial"/>
          <w:sz w:val="24"/>
          <w:szCs w:val="24"/>
          <w:vertAlign w:val="superscript"/>
        </w:rPr>
        <w:t>o</w:t>
      </w:r>
      <w:r w:rsidRPr="00593B5B">
        <w:rPr>
          <w:rFonts w:asciiTheme="minorHAnsi" w:hAnsiTheme="minorHAnsi" w:cs="Arial"/>
          <w:sz w:val="24"/>
          <w:szCs w:val="24"/>
        </w:rPr>
        <w:t>/60</w:t>
      </w:r>
      <w:r w:rsidRPr="00593B5B">
        <w:rPr>
          <w:rFonts w:asciiTheme="minorHAnsi" w:hAnsiTheme="minorHAnsi" w:cs="Arial"/>
          <w:sz w:val="24"/>
          <w:szCs w:val="24"/>
          <w:vertAlign w:val="superscript"/>
        </w:rPr>
        <w:t>o</w:t>
      </w:r>
      <w:r w:rsidRPr="00593B5B">
        <w:rPr>
          <w:rFonts w:asciiTheme="minorHAnsi" w:hAnsiTheme="minorHAnsi" w:cs="Arial"/>
          <w:sz w:val="24"/>
          <w:szCs w:val="24"/>
        </w:rPr>
        <w:t xml:space="preserve">C. Węzeł przygotowuje ciepło dla pokrycia strat ciepła budynku oraz potrzeb wentylacji mechanicznej i przygotowania </w:t>
      </w:r>
      <w:proofErr w:type="spellStart"/>
      <w:r w:rsidRPr="00593B5B">
        <w:rPr>
          <w:rFonts w:asciiTheme="minorHAnsi" w:hAnsiTheme="minorHAnsi" w:cs="Arial"/>
          <w:sz w:val="24"/>
          <w:szCs w:val="24"/>
        </w:rPr>
        <w:t>cwu</w:t>
      </w:r>
      <w:proofErr w:type="spellEnd"/>
      <w:r w:rsidRPr="00593B5B">
        <w:rPr>
          <w:rFonts w:asciiTheme="minorHAnsi" w:hAnsiTheme="minorHAnsi" w:cs="Arial"/>
          <w:sz w:val="24"/>
          <w:szCs w:val="24"/>
        </w:rPr>
        <w:t xml:space="preserve"> dla zespołu obiektów sanatoryjnych. Przygotowanie </w:t>
      </w:r>
      <w:proofErr w:type="spellStart"/>
      <w:r w:rsidRPr="00593B5B">
        <w:rPr>
          <w:rFonts w:asciiTheme="minorHAnsi" w:hAnsiTheme="minorHAnsi" w:cs="Arial"/>
          <w:sz w:val="24"/>
          <w:szCs w:val="24"/>
        </w:rPr>
        <w:t>cwu</w:t>
      </w:r>
      <w:proofErr w:type="spellEnd"/>
      <w:r w:rsidRPr="00593B5B">
        <w:rPr>
          <w:rFonts w:asciiTheme="minorHAnsi" w:hAnsiTheme="minorHAnsi" w:cs="Arial"/>
          <w:sz w:val="24"/>
          <w:szCs w:val="24"/>
        </w:rPr>
        <w:t xml:space="preserve"> wspomagane jest układem solarnym.</w:t>
      </w:r>
    </w:p>
    <w:p w:rsidR="005370AB" w:rsidRPr="00593B5B" w:rsidRDefault="008158FD"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I</w:t>
      </w:r>
      <w:r w:rsidR="00351657" w:rsidRPr="00593B5B">
        <w:rPr>
          <w:rFonts w:asciiTheme="minorHAnsi" w:hAnsiTheme="minorHAnsi" w:cs="Arial"/>
          <w:sz w:val="24"/>
          <w:szCs w:val="24"/>
        </w:rPr>
        <w:t>stniejąca i</w:t>
      </w:r>
      <w:r w:rsidRPr="00593B5B">
        <w:rPr>
          <w:rFonts w:asciiTheme="minorHAnsi" w:hAnsiTheme="minorHAnsi" w:cs="Arial"/>
          <w:sz w:val="24"/>
          <w:szCs w:val="24"/>
        </w:rPr>
        <w:t>nstalacj</w:t>
      </w:r>
      <w:r w:rsidR="00351657" w:rsidRPr="00593B5B">
        <w:rPr>
          <w:rFonts w:asciiTheme="minorHAnsi" w:hAnsiTheme="minorHAnsi" w:cs="Arial"/>
          <w:sz w:val="24"/>
          <w:szCs w:val="24"/>
        </w:rPr>
        <w:t>a</w:t>
      </w:r>
      <w:r w:rsidRPr="00593B5B">
        <w:rPr>
          <w:rFonts w:asciiTheme="minorHAnsi" w:hAnsiTheme="minorHAnsi" w:cs="Arial"/>
          <w:sz w:val="24"/>
          <w:szCs w:val="24"/>
        </w:rPr>
        <w:t xml:space="preserve"> centralnego ogrzewania wykonana jest w systemie dwururowym. </w:t>
      </w:r>
      <w:r w:rsidR="00351657" w:rsidRPr="00593B5B">
        <w:rPr>
          <w:rFonts w:asciiTheme="minorHAnsi" w:hAnsiTheme="minorHAnsi" w:cs="Arial"/>
          <w:sz w:val="24"/>
          <w:szCs w:val="24"/>
        </w:rPr>
        <w:t>Rozprowadzenie przewodów z rur stalowych pod stropem przyziemia, piony wykonane z rur polipropylenowych</w:t>
      </w:r>
      <w:r w:rsidRPr="00593B5B">
        <w:rPr>
          <w:rFonts w:asciiTheme="minorHAnsi" w:hAnsiTheme="minorHAnsi" w:cs="Arial"/>
          <w:sz w:val="24"/>
          <w:szCs w:val="24"/>
        </w:rPr>
        <w:t xml:space="preserve"> </w:t>
      </w:r>
      <w:proofErr w:type="spellStart"/>
      <w:r w:rsidRPr="00593B5B">
        <w:rPr>
          <w:rFonts w:asciiTheme="minorHAnsi" w:hAnsiTheme="minorHAnsi" w:cs="Arial"/>
          <w:sz w:val="24"/>
          <w:szCs w:val="24"/>
        </w:rPr>
        <w:t>Uponor</w:t>
      </w:r>
      <w:proofErr w:type="spellEnd"/>
      <w:r w:rsidR="007E4E93" w:rsidRPr="00593B5B">
        <w:rPr>
          <w:rFonts w:asciiTheme="minorHAnsi" w:hAnsiTheme="minorHAnsi" w:cs="Arial"/>
          <w:sz w:val="24"/>
          <w:szCs w:val="24"/>
        </w:rPr>
        <w:t>.</w:t>
      </w:r>
    </w:p>
    <w:p w:rsidR="0002481E" w:rsidRPr="00593B5B" w:rsidRDefault="0002481E" w:rsidP="0057678D">
      <w:pPr>
        <w:pStyle w:val="Nagwek1"/>
        <w:rPr>
          <w:rFonts w:asciiTheme="minorHAnsi" w:hAnsiTheme="minorHAnsi"/>
        </w:rPr>
      </w:pPr>
      <w:bookmarkStart w:id="8" w:name="_Toc421882093"/>
      <w:r w:rsidRPr="00593B5B">
        <w:rPr>
          <w:rFonts w:asciiTheme="minorHAnsi" w:hAnsiTheme="minorHAnsi"/>
        </w:rPr>
        <w:lastRenderedPageBreak/>
        <w:t>PRZYJĘTE ROZWIĄZANIA PROJEKTOWE</w:t>
      </w:r>
      <w:bookmarkEnd w:id="8"/>
    </w:p>
    <w:p w:rsidR="00AF1F17" w:rsidRPr="00593B5B" w:rsidRDefault="004440E7" w:rsidP="0057678D">
      <w:pPr>
        <w:pStyle w:val="Nagwek2"/>
        <w:rPr>
          <w:rFonts w:asciiTheme="minorHAnsi" w:hAnsiTheme="minorHAnsi"/>
        </w:rPr>
      </w:pPr>
      <w:bookmarkStart w:id="9" w:name="_Toc421882094"/>
      <w:r w:rsidRPr="00593B5B">
        <w:rPr>
          <w:rFonts w:asciiTheme="minorHAnsi" w:hAnsiTheme="minorHAnsi"/>
        </w:rPr>
        <w:t>Opis projektowanych rozwiązań</w:t>
      </w:r>
      <w:bookmarkEnd w:id="9"/>
    </w:p>
    <w:p w:rsidR="00CA077C" w:rsidRPr="00593B5B" w:rsidRDefault="00C031A0"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w:t>
      </w:r>
      <w:r w:rsidR="002B6D7D" w:rsidRPr="00593B5B">
        <w:rPr>
          <w:rFonts w:asciiTheme="minorHAnsi" w:hAnsiTheme="minorHAnsi" w:cs="Arial"/>
          <w:sz w:val="24"/>
          <w:szCs w:val="24"/>
        </w:rPr>
        <w:t>arametr czynnika grzewczego</w:t>
      </w:r>
      <w:r w:rsidR="00351657" w:rsidRPr="00593B5B">
        <w:rPr>
          <w:rFonts w:asciiTheme="minorHAnsi" w:hAnsiTheme="minorHAnsi" w:cs="Arial"/>
          <w:sz w:val="24"/>
          <w:szCs w:val="24"/>
        </w:rPr>
        <w:t xml:space="preserve"> 80</w:t>
      </w:r>
      <w:r w:rsidR="00351657" w:rsidRPr="00593B5B">
        <w:rPr>
          <w:rFonts w:asciiTheme="minorHAnsi" w:hAnsiTheme="minorHAnsi" w:cs="Arial"/>
          <w:sz w:val="24"/>
          <w:szCs w:val="24"/>
          <w:vertAlign w:val="superscript"/>
        </w:rPr>
        <w:t>o</w:t>
      </w:r>
      <w:r w:rsidR="00351657" w:rsidRPr="00593B5B">
        <w:rPr>
          <w:rFonts w:asciiTheme="minorHAnsi" w:hAnsiTheme="minorHAnsi" w:cs="Arial"/>
          <w:sz w:val="24"/>
          <w:szCs w:val="24"/>
        </w:rPr>
        <w:t>/60</w:t>
      </w:r>
      <w:r w:rsidR="00351657" w:rsidRPr="00593B5B">
        <w:rPr>
          <w:rFonts w:asciiTheme="minorHAnsi" w:hAnsiTheme="minorHAnsi" w:cs="Arial"/>
          <w:sz w:val="24"/>
          <w:szCs w:val="24"/>
          <w:vertAlign w:val="superscript"/>
        </w:rPr>
        <w:t>o</w:t>
      </w:r>
      <w:r w:rsidR="00351657" w:rsidRPr="00593B5B">
        <w:rPr>
          <w:rFonts w:asciiTheme="minorHAnsi" w:hAnsiTheme="minorHAnsi" w:cs="Arial"/>
          <w:sz w:val="24"/>
          <w:szCs w:val="24"/>
        </w:rPr>
        <w:t>C</w:t>
      </w:r>
      <w:r w:rsidR="00F94100" w:rsidRPr="00593B5B">
        <w:rPr>
          <w:rFonts w:asciiTheme="minorHAnsi" w:hAnsiTheme="minorHAnsi" w:cs="Arial"/>
          <w:sz w:val="24"/>
          <w:szCs w:val="24"/>
        </w:rPr>
        <w:t xml:space="preserve">. </w:t>
      </w:r>
      <w:r w:rsidR="002F7F1F" w:rsidRPr="00593B5B">
        <w:rPr>
          <w:rFonts w:asciiTheme="minorHAnsi" w:hAnsiTheme="minorHAnsi" w:cs="Arial"/>
          <w:sz w:val="24"/>
          <w:szCs w:val="24"/>
        </w:rPr>
        <w:t xml:space="preserve">W wyniku rozbudowy istniejącego budynku projektuje się: </w:t>
      </w:r>
      <w:r w:rsidR="00915EC5" w:rsidRPr="00593B5B">
        <w:rPr>
          <w:rFonts w:asciiTheme="minorHAnsi" w:hAnsiTheme="minorHAnsi" w:cs="Arial"/>
          <w:sz w:val="24"/>
          <w:szCs w:val="24"/>
        </w:rPr>
        <w:t>instalację centralnego ogrzewania, ciepła technologicznego do nagrzewnic cen</w:t>
      </w:r>
      <w:r w:rsidR="00D57B6D" w:rsidRPr="00593B5B">
        <w:rPr>
          <w:rFonts w:asciiTheme="minorHAnsi" w:hAnsiTheme="minorHAnsi" w:cs="Arial"/>
          <w:sz w:val="24"/>
          <w:szCs w:val="24"/>
        </w:rPr>
        <w:t xml:space="preserve">tral wentylacyjnych, </w:t>
      </w:r>
      <w:r w:rsidR="00915EC5" w:rsidRPr="00593B5B">
        <w:rPr>
          <w:rFonts w:asciiTheme="minorHAnsi" w:hAnsiTheme="minorHAnsi" w:cs="Arial"/>
          <w:sz w:val="24"/>
          <w:szCs w:val="24"/>
        </w:rPr>
        <w:t>instalację ciepła technologiczneg</w:t>
      </w:r>
      <w:r w:rsidR="00D57B6D" w:rsidRPr="00593B5B">
        <w:rPr>
          <w:rFonts w:asciiTheme="minorHAnsi" w:hAnsiTheme="minorHAnsi" w:cs="Arial"/>
          <w:sz w:val="24"/>
          <w:szCs w:val="24"/>
        </w:rPr>
        <w:t>o zasilającą wymiennik basenowy  oraz instalację solarną wspomagającą podgrzew wody basenowej.</w:t>
      </w:r>
      <w:r w:rsidR="00915EC5" w:rsidRPr="00593B5B">
        <w:rPr>
          <w:rFonts w:asciiTheme="minorHAnsi" w:hAnsiTheme="minorHAnsi" w:cs="Arial"/>
          <w:sz w:val="24"/>
          <w:szCs w:val="24"/>
        </w:rPr>
        <w:t xml:space="preserve"> </w:t>
      </w:r>
    </w:p>
    <w:p w:rsidR="006B67A6" w:rsidRPr="00593B5B" w:rsidRDefault="007C240B"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Pomieszczeni</w:t>
      </w:r>
      <w:r w:rsidR="00351657" w:rsidRPr="00593B5B">
        <w:rPr>
          <w:rFonts w:asciiTheme="minorHAnsi" w:hAnsiTheme="minorHAnsi" w:cs="Arial"/>
          <w:sz w:val="24"/>
          <w:szCs w:val="24"/>
        </w:rPr>
        <w:t xml:space="preserve">a </w:t>
      </w:r>
      <w:r w:rsidR="002B6D7D" w:rsidRPr="00593B5B">
        <w:rPr>
          <w:rFonts w:asciiTheme="minorHAnsi" w:hAnsiTheme="minorHAnsi" w:cs="Arial"/>
          <w:sz w:val="24"/>
          <w:szCs w:val="24"/>
        </w:rPr>
        <w:t>ogrzewane</w:t>
      </w:r>
      <w:r w:rsidR="00351657" w:rsidRPr="00593B5B">
        <w:rPr>
          <w:rFonts w:asciiTheme="minorHAnsi" w:hAnsiTheme="minorHAnsi" w:cs="Arial"/>
          <w:sz w:val="24"/>
          <w:szCs w:val="24"/>
        </w:rPr>
        <w:t xml:space="preserve"> będą </w:t>
      </w:r>
      <w:r w:rsidR="002B6D7D" w:rsidRPr="00593B5B">
        <w:rPr>
          <w:rFonts w:asciiTheme="minorHAnsi" w:hAnsiTheme="minorHAnsi" w:cs="Arial"/>
          <w:sz w:val="24"/>
          <w:szCs w:val="24"/>
        </w:rPr>
        <w:t>za pomocą grzejników</w:t>
      </w:r>
      <w:r w:rsidRPr="00593B5B">
        <w:rPr>
          <w:rFonts w:asciiTheme="minorHAnsi" w:hAnsiTheme="minorHAnsi" w:cs="Arial"/>
          <w:sz w:val="24"/>
          <w:szCs w:val="24"/>
        </w:rPr>
        <w:t xml:space="preserve"> stalow</w:t>
      </w:r>
      <w:r w:rsidR="002B6D7D" w:rsidRPr="00593B5B">
        <w:rPr>
          <w:rFonts w:asciiTheme="minorHAnsi" w:hAnsiTheme="minorHAnsi" w:cs="Arial"/>
          <w:sz w:val="24"/>
          <w:szCs w:val="24"/>
        </w:rPr>
        <w:t>ych</w:t>
      </w:r>
      <w:r w:rsidRPr="00593B5B">
        <w:rPr>
          <w:rFonts w:asciiTheme="minorHAnsi" w:hAnsiTheme="minorHAnsi" w:cs="Arial"/>
          <w:sz w:val="24"/>
          <w:szCs w:val="24"/>
        </w:rPr>
        <w:t xml:space="preserve"> płytow</w:t>
      </w:r>
      <w:r w:rsidR="002B6D7D" w:rsidRPr="00593B5B">
        <w:rPr>
          <w:rFonts w:asciiTheme="minorHAnsi" w:hAnsiTheme="minorHAnsi" w:cs="Arial"/>
          <w:sz w:val="24"/>
          <w:szCs w:val="24"/>
        </w:rPr>
        <w:t>ych</w:t>
      </w:r>
      <w:r w:rsidR="00915EC5" w:rsidRPr="00593B5B">
        <w:rPr>
          <w:rFonts w:asciiTheme="minorHAnsi" w:hAnsiTheme="minorHAnsi" w:cs="Arial"/>
          <w:sz w:val="24"/>
          <w:szCs w:val="24"/>
        </w:rPr>
        <w:t xml:space="preserve"> zasilanych z boku</w:t>
      </w:r>
      <w:r w:rsidR="002B6D7D" w:rsidRPr="00593B5B">
        <w:rPr>
          <w:rFonts w:asciiTheme="minorHAnsi" w:hAnsiTheme="minorHAnsi" w:cs="Arial"/>
          <w:sz w:val="24"/>
          <w:szCs w:val="24"/>
        </w:rPr>
        <w:t>.</w:t>
      </w:r>
      <w:r w:rsidR="00C031A0" w:rsidRPr="00593B5B">
        <w:rPr>
          <w:rFonts w:asciiTheme="minorHAnsi" w:hAnsiTheme="minorHAnsi" w:cs="Arial"/>
          <w:sz w:val="24"/>
          <w:szCs w:val="24"/>
        </w:rPr>
        <w:t xml:space="preserve"> Na basenie rekre</w:t>
      </w:r>
      <w:r w:rsidR="005370AB" w:rsidRPr="00593B5B">
        <w:rPr>
          <w:rFonts w:asciiTheme="minorHAnsi" w:hAnsiTheme="minorHAnsi" w:cs="Arial"/>
          <w:sz w:val="24"/>
          <w:szCs w:val="24"/>
        </w:rPr>
        <w:t>acyjnym zaprojektowano grzejniki z miedziano-aluminiowymi wymiennikami ciepła, odpornymi na korozję.</w:t>
      </w:r>
      <w:r w:rsidR="002B6D7D" w:rsidRPr="00593B5B">
        <w:rPr>
          <w:rFonts w:asciiTheme="minorHAnsi" w:hAnsiTheme="minorHAnsi" w:cs="Arial"/>
          <w:sz w:val="24"/>
          <w:szCs w:val="24"/>
        </w:rPr>
        <w:t xml:space="preserve"> </w:t>
      </w:r>
      <w:r w:rsidR="00915EC5" w:rsidRPr="00593B5B">
        <w:rPr>
          <w:rFonts w:asciiTheme="minorHAnsi" w:hAnsiTheme="minorHAnsi" w:cs="Arial"/>
          <w:sz w:val="24"/>
          <w:szCs w:val="24"/>
        </w:rPr>
        <w:t>Spięcie nowoprojektowanej instalacji c.o. z istniejącym przewodem DN 50 nastąpi w pomieszczeniu węzła cieplnego. Instalację ciepła technologicznego do nagrzewnic oraz instalację do wymiennika basenowego projektuje się jako odrębne obiegi z istniejącego rozdzielacza c.o. w węźle cieplnym.</w:t>
      </w:r>
    </w:p>
    <w:p w:rsidR="00915EC5" w:rsidRPr="00593B5B" w:rsidRDefault="00BD552D"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W wyniku rozbudowy istniejącego budynku i połączenia przestrzeni basenu istniejącego i nowoprojektowanego</w:t>
      </w:r>
      <w:r w:rsidR="00CA077C" w:rsidRPr="00593B5B">
        <w:rPr>
          <w:rFonts w:asciiTheme="minorHAnsi" w:hAnsiTheme="minorHAnsi" w:cs="Arial"/>
          <w:sz w:val="24"/>
          <w:szCs w:val="24"/>
        </w:rPr>
        <w:t>,</w:t>
      </w:r>
      <w:r w:rsidRPr="00593B5B">
        <w:rPr>
          <w:rFonts w:asciiTheme="minorHAnsi" w:hAnsiTheme="minorHAnsi" w:cs="Arial"/>
          <w:sz w:val="24"/>
          <w:szCs w:val="24"/>
        </w:rPr>
        <w:t xml:space="preserve"> ujednolicono typy grzejników w całym pomieszczeniu. W</w:t>
      </w:r>
      <w:r w:rsidR="00915EC5" w:rsidRPr="00593B5B">
        <w:rPr>
          <w:rFonts w:asciiTheme="minorHAnsi" w:hAnsiTheme="minorHAnsi" w:cs="Arial"/>
          <w:sz w:val="24"/>
          <w:szCs w:val="24"/>
        </w:rPr>
        <w:t xml:space="preserve"> pomieszczeniu istniejącej pływalni</w:t>
      </w:r>
      <w:r w:rsidRPr="00593B5B">
        <w:rPr>
          <w:rFonts w:asciiTheme="minorHAnsi" w:hAnsiTheme="minorHAnsi" w:cs="Arial"/>
          <w:sz w:val="24"/>
          <w:szCs w:val="24"/>
        </w:rPr>
        <w:t>,</w:t>
      </w:r>
      <w:r w:rsidR="00915EC5" w:rsidRPr="00593B5B">
        <w:rPr>
          <w:rFonts w:asciiTheme="minorHAnsi" w:hAnsiTheme="minorHAnsi" w:cs="Arial"/>
          <w:sz w:val="24"/>
          <w:szCs w:val="24"/>
        </w:rPr>
        <w:t xml:space="preserve"> należy zdemontować </w:t>
      </w:r>
      <w:r w:rsidRPr="00593B5B">
        <w:rPr>
          <w:rFonts w:asciiTheme="minorHAnsi" w:hAnsiTheme="minorHAnsi" w:cs="Arial"/>
          <w:sz w:val="24"/>
          <w:szCs w:val="24"/>
        </w:rPr>
        <w:t>istniejące</w:t>
      </w:r>
      <w:r w:rsidR="00915EC5" w:rsidRPr="00593B5B">
        <w:rPr>
          <w:rFonts w:asciiTheme="minorHAnsi" w:hAnsiTheme="minorHAnsi" w:cs="Arial"/>
          <w:sz w:val="24"/>
          <w:szCs w:val="24"/>
        </w:rPr>
        <w:t xml:space="preserve"> grzejnik</w:t>
      </w:r>
      <w:r w:rsidRPr="00593B5B">
        <w:rPr>
          <w:rFonts w:asciiTheme="minorHAnsi" w:hAnsiTheme="minorHAnsi" w:cs="Arial"/>
          <w:sz w:val="24"/>
          <w:szCs w:val="24"/>
        </w:rPr>
        <w:t>i</w:t>
      </w:r>
      <w:r w:rsidR="00915EC5" w:rsidRPr="00593B5B">
        <w:rPr>
          <w:rFonts w:asciiTheme="minorHAnsi" w:hAnsiTheme="minorHAnsi" w:cs="Arial"/>
          <w:sz w:val="24"/>
          <w:szCs w:val="24"/>
        </w:rPr>
        <w:t xml:space="preserve"> </w:t>
      </w:r>
      <w:r w:rsidRPr="00593B5B">
        <w:rPr>
          <w:rFonts w:asciiTheme="minorHAnsi" w:hAnsiTheme="minorHAnsi" w:cs="Arial"/>
          <w:sz w:val="24"/>
          <w:szCs w:val="24"/>
        </w:rPr>
        <w:t>wraz z gałązkami, natomiast p</w:t>
      </w:r>
      <w:r w:rsidR="00915EC5" w:rsidRPr="00593B5B">
        <w:rPr>
          <w:rFonts w:asciiTheme="minorHAnsi" w:hAnsiTheme="minorHAnsi" w:cs="Arial"/>
          <w:sz w:val="24"/>
          <w:szCs w:val="24"/>
        </w:rPr>
        <w:t>iony zasilające grzejniki na wyższej kondygnacji należy obudować</w:t>
      </w:r>
      <w:r w:rsidRPr="00593B5B">
        <w:rPr>
          <w:rFonts w:asciiTheme="minorHAnsi" w:hAnsiTheme="minorHAnsi" w:cs="Arial"/>
          <w:sz w:val="24"/>
          <w:szCs w:val="24"/>
        </w:rPr>
        <w:t xml:space="preserve">. Pod oknami zaprojektowano </w:t>
      </w:r>
      <w:r w:rsidR="002F7F1F" w:rsidRPr="00593B5B">
        <w:rPr>
          <w:rFonts w:asciiTheme="minorHAnsi" w:hAnsiTheme="minorHAnsi" w:cs="Arial"/>
          <w:sz w:val="24"/>
          <w:szCs w:val="24"/>
        </w:rPr>
        <w:t>grzejniki o budowie odpowiedniej dla środowiska basenowego. Grzejniki wyposażone są we wsporniki z możliwością zamontowania drewnianej ławeczki.</w:t>
      </w:r>
    </w:p>
    <w:p w:rsidR="00CA077C" w:rsidRPr="00593B5B" w:rsidRDefault="00CA077C"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Kolektory słoneczne umieszczone będą na dachu nowoprojektowanego budynku. </w:t>
      </w:r>
    </w:p>
    <w:p w:rsidR="00CA077C" w:rsidRPr="00593B5B" w:rsidRDefault="00CA077C"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Szczegóły w części rysunkowej opracowania.</w:t>
      </w:r>
    </w:p>
    <w:p w:rsidR="00136B84" w:rsidRPr="00593B5B" w:rsidRDefault="00136B84" w:rsidP="0057678D">
      <w:pPr>
        <w:pStyle w:val="Nagwek2"/>
        <w:rPr>
          <w:rFonts w:asciiTheme="minorHAnsi" w:hAnsiTheme="minorHAnsi"/>
        </w:rPr>
      </w:pPr>
      <w:bookmarkStart w:id="10" w:name="_Toc421882095"/>
      <w:r w:rsidRPr="00593B5B">
        <w:rPr>
          <w:rFonts w:asciiTheme="minorHAnsi" w:hAnsiTheme="minorHAnsi"/>
        </w:rPr>
        <w:t>Dane obliczeniowe</w:t>
      </w:r>
      <w:bookmarkEnd w:id="10"/>
    </w:p>
    <w:p w:rsidR="00136B84" w:rsidRPr="00593B5B" w:rsidRDefault="00136B8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Strefa klimatyczna</w:t>
      </w:r>
      <w:r w:rsidRPr="00593B5B">
        <w:rPr>
          <w:rFonts w:asciiTheme="minorHAnsi" w:hAnsiTheme="minorHAnsi" w:cs="Arial"/>
          <w:sz w:val="24"/>
          <w:szCs w:val="24"/>
        </w:rPr>
        <w:tab/>
      </w:r>
      <w:r w:rsidRPr="00593B5B">
        <w:rPr>
          <w:rFonts w:asciiTheme="minorHAnsi" w:hAnsiTheme="minorHAnsi" w:cs="Arial"/>
          <w:sz w:val="24"/>
          <w:szCs w:val="24"/>
        </w:rPr>
        <w:tab/>
      </w:r>
      <w:r w:rsidR="00CA077C" w:rsidRPr="00593B5B">
        <w:rPr>
          <w:rFonts w:asciiTheme="minorHAnsi" w:hAnsiTheme="minorHAnsi" w:cs="Arial"/>
          <w:sz w:val="24"/>
          <w:szCs w:val="24"/>
        </w:rPr>
        <w:tab/>
      </w:r>
      <w:r w:rsidRPr="00593B5B">
        <w:rPr>
          <w:rFonts w:asciiTheme="minorHAnsi" w:hAnsiTheme="minorHAnsi" w:cs="Arial"/>
          <w:sz w:val="24"/>
          <w:szCs w:val="24"/>
        </w:rPr>
        <w:t>II strefa</w:t>
      </w:r>
    </w:p>
    <w:p w:rsidR="00136B84" w:rsidRPr="00593B5B" w:rsidRDefault="00136B8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Temperatura zewnętrzna</w:t>
      </w:r>
      <w:r w:rsidRPr="00593B5B">
        <w:rPr>
          <w:rFonts w:asciiTheme="minorHAnsi" w:hAnsiTheme="minorHAnsi" w:cs="Arial"/>
          <w:sz w:val="24"/>
          <w:szCs w:val="24"/>
        </w:rPr>
        <w:tab/>
      </w:r>
      <w:r w:rsidR="00CA077C" w:rsidRPr="00593B5B">
        <w:rPr>
          <w:rFonts w:asciiTheme="minorHAnsi" w:hAnsiTheme="minorHAnsi" w:cs="Arial"/>
          <w:sz w:val="24"/>
          <w:szCs w:val="24"/>
        </w:rPr>
        <w:tab/>
      </w:r>
      <w:r w:rsidRPr="00593B5B">
        <w:rPr>
          <w:rFonts w:asciiTheme="minorHAnsi" w:hAnsiTheme="minorHAnsi" w:cs="Arial"/>
          <w:sz w:val="24"/>
          <w:szCs w:val="24"/>
        </w:rPr>
        <w:t xml:space="preserve">– 18 </w:t>
      </w:r>
      <w:r w:rsidRPr="00593B5B">
        <w:rPr>
          <w:rFonts w:asciiTheme="minorHAnsi" w:hAnsiTheme="minorHAnsi" w:cs="Arial"/>
          <w:sz w:val="24"/>
          <w:szCs w:val="24"/>
        </w:rPr>
        <w:sym w:font="Symbol" w:char="F0B0"/>
      </w:r>
      <w:r w:rsidRPr="00593B5B">
        <w:rPr>
          <w:rFonts w:asciiTheme="minorHAnsi" w:hAnsiTheme="minorHAnsi" w:cs="Arial"/>
          <w:sz w:val="24"/>
          <w:szCs w:val="24"/>
        </w:rPr>
        <w:t>C.</w:t>
      </w:r>
    </w:p>
    <w:p w:rsidR="00136B84" w:rsidRPr="00593B5B" w:rsidRDefault="00136B8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System ogrzewania</w:t>
      </w:r>
      <w:r w:rsidRPr="00593B5B">
        <w:rPr>
          <w:rFonts w:asciiTheme="minorHAnsi" w:hAnsiTheme="minorHAnsi" w:cs="Arial"/>
          <w:sz w:val="24"/>
          <w:szCs w:val="24"/>
        </w:rPr>
        <w:tab/>
      </w:r>
      <w:r w:rsidRPr="00593B5B">
        <w:rPr>
          <w:rFonts w:asciiTheme="minorHAnsi" w:hAnsiTheme="minorHAnsi" w:cs="Arial"/>
          <w:sz w:val="24"/>
          <w:szCs w:val="24"/>
        </w:rPr>
        <w:tab/>
      </w:r>
      <w:r w:rsidR="00CA077C" w:rsidRPr="00593B5B">
        <w:rPr>
          <w:rFonts w:asciiTheme="minorHAnsi" w:hAnsiTheme="minorHAnsi" w:cs="Arial"/>
          <w:sz w:val="24"/>
          <w:szCs w:val="24"/>
        </w:rPr>
        <w:tab/>
      </w:r>
      <w:r w:rsidRPr="00593B5B">
        <w:rPr>
          <w:rFonts w:asciiTheme="minorHAnsi" w:hAnsiTheme="minorHAnsi" w:cs="Arial"/>
          <w:sz w:val="24"/>
          <w:szCs w:val="24"/>
        </w:rPr>
        <w:t>wodne, pompowe, systemu zamkniętego,</w:t>
      </w:r>
    </w:p>
    <w:p w:rsidR="00136B84" w:rsidRPr="00593B5B" w:rsidRDefault="00136B8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Źródło ciepła</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00CA077C" w:rsidRPr="00593B5B">
        <w:rPr>
          <w:rFonts w:asciiTheme="minorHAnsi" w:hAnsiTheme="minorHAnsi" w:cs="Arial"/>
          <w:sz w:val="24"/>
          <w:szCs w:val="24"/>
        </w:rPr>
        <w:tab/>
        <w:t xml:space="preserve">istniejący </w:t>
      </w:r>
      <w:r w:rsidR="002B6D7D" w:rsidRPr="00593B5B">
        <w:rPr>
          <w:rFonts w:asciiTheme="minorHAnsi" w:hAnsiTheme="minorHAnsi" w:cs="Arial"/>
          <w:sz w:val="24"/>
          <w:szCs w:val="24"/>
        </w:rPr>
        <w:t>węzeł cieplny</w:t>
      </w:r>
      <w:r w:rsidRPr="00593B5B">
        <w:rPr>
          <w:rFonts w:asciiTheme="minorHAnsi" w:hAnsiTheme="minorHAnsi" w:cs="Arial"/>
          <w:sz w:val="24"/>
          <w:szCs w:val="24"/>
        </w:rPr>
        <w:t xml:space="preserve"> </w:t>
      </w:r>
    </w:p>
    <w:p w:rsidR="00136B84" w:rsidRPr="00593B5B" w:rsidRDefault="00136B8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Parametr instalacji</w:t>
      </w:r>
      <w:r w:rsidRPr="00593B5B">
        <w:rPr>
          <w:rFonts w:asciiTheme="minorHAnsi" w:hAnsiTheme="minorHAnsi" w:cs="Arial"/>
          <w:sz w:val="24"/>
          <w:szCs w:val="24"/>
        </w:rPr>
        <w:tab/>
      </w:r>
      <w:r w:rsidRPr="00593B5B">
        <w:rPr>
          <w:rFonts w:asciiTheme="minorHAnsi" w:hAnsiTheme="minorHAnsi" w:cs="Arial"/>
          <w:sz w:val="24"/>
          <w:szCs w:val="24"/>
        </w:rPr>
        <w:tab/>
      </w:r>
      <w:r w:rsidR="00CA077C" w:rsidRPr="00593B5B">
        <w:rPr>
          <w:rFonts w:asciiTheme="minorHAnsi" w:hAnsiTheme="minorHAnsi" w:cs="Arial"/>
          <w:sz w:val="24"/>
          <w:szCs w:val="24"/>
        </w:rPr>
        <w:tab/>
      </w:r>
      <w:r w:rsidR="002B6D7D" w:rsidRPr="00593B5B">
        <w:rPr>
          <w:rFonts w:asciiTheme="minorHAnsi" w:hAnsiTheme="minorHAnsi" w:cs="Arial"/>
          <w:sz w:val="24"/>
          <w:szCs w:val="24"/>
        </w:rPr>
        <w:t>8</w:t>
      </w:r>
      <w:r w:rsidR="00F94100" w:rsidRPr="00593B5B">
        <w:rPr>
          <w:rFonts w:asciiTheme="minorHAnsi" w:hAnsiTheme="minorHAnsi" w:cs="Arial"/>
          <w:sz w:val="24"/>
          <w:szCs w:val="24"/>
        </w:rPr>
        <w:t>0</w:t>
      </w:r>
      <w:r w:rsidRPr="00593B5B">
        <w:rPr>
          <w:rFonts w:asciiTheme="minorHAnsi" w:hAnsiTheme="minorHAnsi" w:cs="Arial"/>
          <w:sz w:val="24"/>
          <w:szCs w:val="24"/>
        </w:rPr>
        <w:t>/</w:t>
      </w:r>
      <w:r w:rsidR="002B6D7D" w:rsidRPr="00593B5B">
        <w:rPr>
          <w:rFonts w:asciiTheme="minorHAnsi" w:hAnsiTheme="minorHAnsi" w:cs="Arial"/>
          <w:sz w:val="24"/>
          <w:szCs w:val="24"/>
        </w:rPr>
        <w:t>60</w:t>
      </w:r>
      <w:r w:rsidRPr="00593B5B">
        <w:rPr>
          <w:rFonts w:asciiTheme="minorHAnsi" w:hAnsiTheme="minorHAnsi" w:cs="Arial"/>
          <w:sz w:val="24"/>
          <w:szCs w:val="24"/>
        </w:rPr>
        <w:t xml:space="preserve"> </w:t>
      </w:r>
      <w:r w:rsidRPr="00593B5B">
        <w:rPr>
          <w:rFonts w:asciiTheme="minorHAnsi" w:hAnsiTheme="minorHAnsi" w:cs="Arial"/>
          <w:sz w:val="24"/>
          <w:szCs w:val="24"/>
        </w:rPr>
        <w:sym w:font="Symbol" w:char="F0B0"/>
      </w:r>
      <w:r w:rsidRPr="00593B5B">
        <w:rPr>
          <w:rFonts w:asciiTheme="minorHAnsi" w:hAnsiTheme="minorHAnsi" w:cs="Arial"/>
          <w:sz w:val="24"/>
          <w:szCs w:val="24"/>
        </w:rPr>
        <w:t>C</w:t>
      </w:r>
    </w:p>
    <w:p w:rsidR="005F45D8" w:rsidRPr="00593B5B" w:rsidRDefault="005F45D8" w:rsidP="0057678D">
      <w:pPr>
        <w:pStyle w:val="Nagwek"/>
        <w:tabs>
          <w:tab w:val="clear" w:pos="4536"/>
          <w:tab w:val="clear" w:pos="9072"/>
        </w:tabs>
        <w:spacing w:before="0" w:after="0" w:line="276" w:lineRule="auto"/>
        <w:ind w:left="0" w:firstLine="426"/>
        <w:rPr>
          <w:rFonts w:asciiTheme="minorHAnsi" w:hAnsiTheme="minorHAnsi" w:cs="Arial"/>
          <w:sz w:val="24"/>
          <w:szCs w:val="24"/>
        </w:rPr>
      </w:pPr>
    </w:p>
    <w:p w:rsidR="00136B84" w:rsidRPr="00593B5B" w:rsidRDefault="00136B8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Temperatury wewnętrzne pomieszczeń:</w:t>
      </w:r>
    </w:p>
    <w:p w:rsidR="00136B84" w:rsidRPr="00593B5B" w:rsidRDefault="00CA077C" w:rsidP="0057678D">
      <w:pPr>
        <w:pStyle w:val="Nagwek"/>
        <w:tabs>
          <w:tab w:val="clear" w:pos="4536"/>
          <w:tab w:val="clear" w:pos="9072"/>
          <w:tab w:val="num" w:pos="426"/>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Hala basenowa</w:t>
      </w:r>
      <w:r w:rsidR="00AA2233" w:rsidRPr="00593B5B">
        <w:rPr>
          <w:rFonts w:asciiTheme="minorHAnsi" w:hAnsiTheme="minorHAnsi" w:cs="Arial"/>
          <w:sz w:val="24"/>
          <w:szCs w:val="24"/>
        </w:rPr>
        <w:tab/>
      </w:r>
      <w:r w:rsidR="00620147" w:rsidRPr="00593B5B">
        <w:rPr>
          <w:rFonts w:asciiTheme="minorHAnsi" w:hAnsiTheme="minorHAnsi" w:cs="Arial"/>
          <w:sz w:val="24"/>
          <w:szCs w:val="24"/>
        </w:rPr>
        <w:tab/>
      </w:r>
      <w:r w:rsidR="00136B84" w:rsidRPr="00593B5B">
        <w:rPr>
          <w:rFonts w:asciiTheme="minorHAnsi" w:hAnsiTheme="minorHAnsi" w:cs="Arial"/>
          <w:sz w:val="24"/>
          <w:szCs w:val="24"/>
        </w:rPr>
        <w:tab/>
        <w:t xml:space="preserve"> </w:t>
      </w:r>
      <w:r w:rsidRPr="00593B5B">
        <w:rPr>
          <w:rFonts w:asciiTheme="minorHAnsi" w:hAnsiTheme="minorHAnsi" w:cs="Arial"/>
          <w:sz w:val="24"/>
          <w:szCs w:val="24"/>
        </w:rPr>
        <w:t>T=30</w:t>
      </w:r>
      <w:r w:rsidR="00136B84" w:rsidRPr="00593B5B">
        <w:rPr>
          <w:rFonts w:asciiTheme="minorHAnsi" w:hAnsiTheme="minorHAnsi" w:cs="Arial"/>
          <w:sz w:val="24"/>
          <w:szCs w:val="24"/>
          <w:vertAlign w:val="superscript"/>
        </w:rPr>
        <w:t>0</w:t>
      </w:r>
      <w:r w:rsidR="00136B84" w:rsidRPr="00593B5B">
        <w:rPr>
          <w:rFonts w:asciiTheme="minorHAnsi" w:hAnsiTheme="minorHAnsi" w:cs="Arial"/>
          <w:sz w:val="24"/>
          <w:szCs w:val="24"/>
        </w:rPr>
        <w:t>C</w:t>
      </w:r>
    </w:p>
    <w:p w:rsidR="00CA077C" w:rsidRPr="00593B5B" w:rsidRDefault="00CA077C" w:rsidP="0057678D">
      <w:pPr>
        <w:pStyle w:val="Nagwek"/>
        <w:tabs>
          <w:tab w:val="clear" w:pos="4536"/>
          <w:tab w:val="center" w:pos="3969"/>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Jacuzzi </w:t>
      </w:r>
      <w:r w:rsidRPr="00593B5B">
        <w:rPr>
          <w:rFonts w:asciiTheme="minorHAnsi" w:hAnsiTheme="minorHAnsi" w:cs="Arial"/>
          <w:sz w:val="24"/>
          <w:szCs w:val="24"/>
        </w:rPr>
        <w:tab/>
        <w:t>T=30</w:t>
      </w:r>
      <w:r w:rsidRPr="00593B5B">
        <w:rPr>
          <w:rFonts w:asciiTheme="minorHAnsi" w:hAnsiTheme="minorHAnsi" w:cs="Arial"/>
          <w:sz w:val="24"/>
          <w:szCs w:val="24"/>
          <w:vertAlign w:val="superscript"/>
        </w:rPr>
        <w:t>0</w:t>
      </w:r>
      <w:r w:rsidRPr="00593B5B">
        <w:rPr>
          <w:rFonts w:asciiTheme="minorHAnsi" w:hAnsiTheme="minorHAnsi" w:cs="Arial"/>
          <w:sz w:val="24"/>
          <w:szCs w:val="24"/>
        </w:rPr>
        <w:t>C</w:t>
      </w:r>
    </w:p>
    <w:p w:rsidR="00136B84" w:rsidRPr="00593B5B" w:rsidRDefault="00CA077C" w:rsidP="0057678D">
      <w:pPr>
        <w:pStyle w:val="Nagwek"/>
        <w:tabs>
          <w:tab w:val="clear" w:pos="4536"/>
          <w:tab w:val="clear" w:pos="9072"/>
          <w:tab w:val="num" w:pos="426"/>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Pijalnia wód mineralnych</w:t>
      </w:r>
      <w:r w:rsidRPr="00593B5B">
        <w:rPr>
          <w:rFonts w:asciiTheme="minorHAnsi" w:hAnsiTheme="minorHAnsi" w:cs="Arial"/>
          <w:sz w:val="24"/>
          <w:szCs w:val="24"/>
        </w:rPr>
        <w:tab/>
      </w:r>
      <w:r w:rsidRPr="00593B5B">
        <w:rPr>
          <w:rFonts w:asciiTheme="minorHAnsi" w:hAnsiTheme="minorHAnsi" w:cs="Arial"/>
          <w:sz w:val="24"/>
          <w:szCs w:val="24"/>
        </w:rPr>
        <w:tab/>
        <w:t xml:space="preserve"> </w:t>
      </w:r>
      <w:r w:rsidR="00136B84" w:rsidRPr="00593B5B">
        <w:rPr>
          <w:rFonts w:asciiTheme="minorHAnsi" w:hAnsiTheme="minorHAnsi" w:cs="Arial"/>
          <w:sz w:val="24"/>
          <w:szCs w:val="24"/>
        </w:rPr>
        <w:t>T=20</w:t>
      </w:r>
      <w:r w:rsidR="00136B84" w:rsidRPr="00593B5B">
        <w:rPr>
          <w:rFonts w:asciiTheme="minorHAnsi" w:hAnsiTheme="minorHAnsi" w:cs="Arial"/>
          <w:sz w:val="24"/>
          <w:szCs w:val="24"/>
          <w:vertAlign w:val="superscript"/>
        </w:rPr>
        <w:t>0</w:t>
      </w:r>
      <w:r w:rsidR="00136B84" w:rsidRPr="00593B5B">
        <w:rPr>
          <w:rFonts w:asciiTheme="minorHAnsi" w:hAnsiTheme="minorHAnsi" w:cs="Arial"/>
          <w:sz w:val="24"/>
          <w:szCs w:val="24"/>
        </w:rPr>
        <w:t>C</w:t>
      </w:r>
    </w:p>
    <w:p w:rsidR="00CA077C" w:rsidRPr="00593B5B" w:rsidRDefault="00CA077C" w:rsidP="0057678D">
      <w:pPr>
        <w:pStyle w:val="Nagwek"/>
        <w:tabs>
          <w:tab w:val="clear" w:pos="4536"/>
          <w:tab w:val="clear" w:pos="9072"/>
          <w:tab w:val="num" w:pos="426"/>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Siłownia </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t xml:space="preserve"> T=20</w:t>
      </w:r>
      <w:r w:rsidRPr="00593B5B">
        <w:rPr>
          <w:rFonts w:asciiTheme="minorHAnsi" w:hAnsiTheme="minorHAnsi" w:cs="Arial"/>
          <w:sz w:val="24"/>
          <w:szCs w:val="24"/>
          <w:vertAlign w:val="superscript"/>
        </w:rPr>
        <w:t>0</w:t>
      </w:r>
      <w:r w:rsidRPr="00593B5B">
        <w:rPr>
          <w:rFonts w:asciiTheme="minorHAnsi" w:hAnsiTheme="minorHAnsi" w:cs="Arial"/>
          <w:sz w:val="24"/>
          <w:szCs w:val="24"/>
        </w:rPr>
        <w:t>C</w:t>
      </w:r>
    </w:p>
    <w:p w:rsidR="00136B84" w:rsidRPr="00593B5B" w:rsidRDefault="00136B84" w:rsidP="0057678D">
      <w:pPr>
        <w:pStyle w:val="Nagwek"/>
        <w:tabs>
          <w:tab w:val="clear" w:pos="4536"/>
          <w:tab w:val="clear" w:pos="9072"/>
          <w:tab w:val="num" w:pos="426"/>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Klatka schodowa</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00CA077C" w:rsidRPr="00593B5B">
        <w:rPr>
          <w:rFonts w:asciiTheme="minorHAnsi" w:hAnsiTheme="minorHAnsi" w:cs="Arial"/>
          <w:sz w:val="24"/>
          <w:szCs w:val="24"/>
        </w:rPr>
        <w:t xml:space="preserve"> </w:t>
      </w:r>
      <w:r w:rsidRPr="00593B5B">
        <w:rPr>
          <w:rFonts w:asciiTheme="minorHAnsi" w:hAnsiTheme="minorHAnsi" w:cs="Arial"/>
          <w:sz w:val="24"/>
          <w:szCs w:val="24"/>
        </w:rPr>
        <w:t>T=</w:t>
      </w:r>
      <w:r w:rsidR="00620147" w:rsidRPr="00593B5B">
        <w:rPr>
          <w:rFonts w:asciiTheme="minorHAnsi" w:hAnsiTheme="minorHAnsi" w:cs="Arial"/>
          <w:sz w:val="24"/>
          <w:szCs w:val="24"/>
        </w:rPr>
        <w:t>20</w:t>
      </w:r>
      <w:r w:rsidRPr="00593B5B">
        <w:rPr>
          <w:rFonts w:asciiTheme="minorHAnsi" w:hAnsiTheme="minorHAnsi" w:cs="Arial"/>
          <w:sz w:val="24"/>
          <w:szCs w:val="24"/>
          <w:vertAlign w:val="superscript"/>
        </w:rPr>
        <w:t>0</w:t>
      </w:r>
      <w:r w:rsidRPr="00593B5B">
        <w:rPr>
          <w:rFonts w:asciiTheme="minorHAnsi" w:hAnsiTheme="minorHAnsi" w:cs="Arial"/>
          <w:sz w:val="24"/>
          <w:szCs w:val="24"/>
        </w:rPr>
        <w:t>C</w:t>
      </w:r>
    </w:p>
    <w:p w:rsidR="00CA077C" w:rsidRPr="00593B5B" w:rsidRDefault="00CA077C" w:rsidP="0057678D">
      <w:pPr>
        <w:pStyle w:val="Nagwek"/>
        <w:tabs>
          <w:tab w:val="clear" w:pos="4536"/>
          <w:tab w:val="clear" w:pos="9072"/>
          <w:tab w:val="num" w:pos="426"/>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Korytarz </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t xml:space="preserve"> T=20</w:t>
      </w:r>
      <w:r w:rsidRPr="00593B5B">
        <w:rPr>
          <w:rFonts w:asciiTheme="minorHAnsi" w:hAnsiTheme="minorHAnsi" w:cs="Arial"/>
          <w:sz w:val="24"/>
          <w:szCs w:val="24"/>
          <w:vertAlign w:val="superscript"/>
        </w:rPr>
        <w:t>0</w:t>
      </w:r>
      <w:r w:rsidRPr="00593B5B">
        <w:rPr>
          <w:rFonts w:asciiTheme="minorHAnsi" w:hAnsiTheme="minorHAnsi" w:cs="Arial"/>
          <w:sz w:val="24"/>
          <w:szCs w:val="24"/>
        </w:rPr>
        <w:t>C</w:t>
      </w:r>
    </w:p>
    <w:p w:rsidR="00620147" w:rsidRPr="00593B5B" w:rsidRDefault="00AA2233" w:rsidP="0057678D">
      <w:pPr>
        <w:pStyle w:val="Nagwek"/>
        <w:tabs>
          <w:tab w:val="clear" w:pos="4536"/>
          <w:tab w:val="clear" w:pos="9072"/>
          <w:tab w:val="num" w:pos="426"/>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Magazyn</w:t>
      </w:r>
      <w:r w:rsidR="00CA077C" w:rsidRPr="00593B5B">
        <w:rPr>
          <w:rFonts w:asciiTheme="minorHAnsi" w:hAnsiTheme="minorHAnsi" w:cs="Arial"/>
          <w:sz w:val="24"/>
          <w:szCs w:val="24"/>
        </w:rPr>
        <w:tab/>
      </w:r>
      <w:r w:rsidR="00620147" w:rsidRPr="00593B5B">
        <w:rPr>
          <w:rFonts w:asciiTheme="minorHAnsi" w:hAnsiTheme="minorHAnsi" w:cs="Arial"/>
          <w:sz w:val="24"/>
          <w:szCs w:val="24"/>
        </w:rPr>
        <w:tab/>
      </w:r>
      <w:r w:rsidR="00620147" w:rsidRPr="00593B5B">
        <w:rPr>
          <w:rFonts w:asciiTheme="minorHAnsi" w:hAnsiTheme="minorHAnsi" w:cs="Arial"/>
          <w:sz w:val="24"/>
          <w:szCs w:val="24"/>
        </w:rPr>
        <w:tab/>
      </w:r>
      <w:r w:rsidR="00CA077C" w:rsidRPr="00593B5B">
        <w:rPr>
          <w:rFonts w:asciiTheme="minorHAnsi" w:hAnsiTheme="minorHAnsi" w:cs="Arial"/>
          <w:sz w:val="24"/>
          <w:szCs w:val="24"/>
        </w:rPr>
        <w:tab/>
        <w:t xml:space="preserve"> </w:t>
      </w:r>
      <w:r w:rsidR="00620147" w:rsidRPr="00593B5B">
        <w:rPr>
          <w:rFonts w:asciiTheme="minorHAnsi" w:hAnsiTheme="minorHAnsi" w:cs="Arial"/>
          <w:sz w:val="24"/>
          <w:szCs w:val="24"/>
        </w:rPr>
        <w:t>T=</w:t>
      </w:r>
      <w:r w:rsidR="00CA077C" w:rsidRPr="00593B5B">
        <w:rPr>
          <w:rFonts w:asciiTheme="minorHAnsi" w:hAnsiTheme="minorHAnsi" w:cs="Arial"/>
          <w:sz w:val="24"/>
          <w:szCs w:val="24"/>
        </w:rPr>
        <w:t>16</w:t>
      </w:r>
      <w:r w:rsidR="00620147" w:rsidRPr="00593B5B">
        <w:rPr>
          <w:rFonts w:asciiTheme="minorHAnsi" w:hAnsiTheme="minorHAnsi" w:cs="Arial"/>
          <w:sz w:val="24"/>
          <w:szCs w:val="24"/>
          <w:vertAlign w:val="superscript"/>
        </w:rPr>
        <w:t>0</w:t>
      </w:r>
      <w:r w:rsidR="00620147" w:rsidRPr="00593B5B">
        <w:rPr>
          <w:rFonts w:asciiTheme="minorHAnsi" w:hAnsiTheme="minorHAnsi" w:cs="Arial"/>
          <w:sz w:val="24"/>
          <w:szCs w:val="24"/>
        </w:rPr>
        <w:t>C</w:t>
      </w:r>
    </w:p>
    <w:p w:rsidR="00136B84" w:rsidRPr="00593B5B" w:rsidRDefault="00136B84" w:rsidP="0057678D">
      <w:pPr>
        <w:pStyle w:val="Nagwek"/>
        <w:tabs>
          <w:tab w:val="clear" w:pos="4536"/>
          <w:tab w:val="clear" w:pos="9072"/>
        </w:tabs>
        <w:spacing w:before="0" w:after="0" w:line="276" w:lineRule="auto"/>
        <w:ind w:left="0" w:firstLine="426"/>
        <w:rPr>
          <w:rFonts w:asciiTheme="minorHAnsi" w:hAnsiTheme="minorHAnsi" w:cs="Arial"/>
          <w:sz w:val="24"/>
          <w:szCs w:val="24"/>
        </w:rPr>
      </w:pPr>
      <w:r w:rsidRPr="00593B5B">
        <w:rPr>
          <w:rFonts w:asciiTheme="minorHAnsi" w:hAnsiTheme="minorHAnsi" w:cs="Arial"/>
          <w:sz w:val="24"/>
          <w:szCs w:val="24"/>
        </w:rPr>
        <w:tab/>
      </w:r>
    </w:p>
    <w:p w:rsidR="00620147" w:rsidRPr="00593B5B" w:rsidRDefault="00136B8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lastRenderedPageBreak/>
        <w:t xml:space="preserve">Bilans ciepła przedmiotowych pomieszczeń opracowano na podstawie projektu architektonicznego obiektu. </w:t>
      </w:r>
    </w:p>
    <w:p w:rsidR="00AA2233" w:rsidRPr="00593B5B" w:rsidRDefault="00AA2233" w:rsidP="0057678D">
      <w:pPr>
        <w:pStyle w:val="Nagwek"/>
        <w:tabs>
          <w:tab w:val="clear" w:pos="4536"/>
          <w:tab w:val="clear" w:pos="9072"/>
        </w:tabs>
        <w:spacing w:before="0" w:after="0" w:line="276" w:lineRule="auto"/>
        <w:ind w:left="0" w:firstLine="426"/>
        <w:rPr>
          <w:rFonts w:asciiTheme="minorHAnsi" w:hAnsiTheme="minorHAnsi" w:cs="Arial"/>
          <w:sz w:val="24"/>
          <w:szCs w:val="24"/>
        </w:rPr>
      </w:pPr>
    </w:p>
    <w:p w:rsidR="00553207" w:rsidRPr="00593B5B" w:rsidRDefault="00620147"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Zapotrzebowanie ciepła </w:t>
      </w:r>
      <w:r w:rsidR="00553207" w:rsidRPr="00593B5B">
        <w:rPr>
          <w:rFonts w:asciiTheme="minorHAnsi" w:hAnsiTheme="minorHAnsi" w:cs="Arial"/>
          <w:sz w:val="24"/>
          <w:szCs w:val="24"/>
        </w:rPr>
        <w:t>dla nowoprojektowanego budynku:</w:t>
      </w:r>
    </w:p>
    <w:p w:rsidR="00620147" w:rsidRPr="00593B5B" w:rsidRDefault="00553207" w:rsidP="0057678D">
      <w:pPr>
        <w:pStyle w:val="Nagwek"/>
        <w:tabs>
          <w:tab w:val="clear" w:pos="4536"/>
          <w:tab w:val="clear" w:pos="9072"/>
        </w:tabs>
        <w:spacing w:before="0" w:after="0" w:line="276" w:lineRule="auto"/>
        <w:ind w:left="0" w:firstLine="0"/>
        <w:rPr>
          <w:rFonts w:asciiTheme="minorHAnsi" w:hAnsiTheme="minorHAnsi" w:cs="Arial"/>
          <w:b/>
          <w:sz w:val="24"/>
          <w:szCs w:val="24"/>
        </w:rPr>
      </w:pPr>
      <w:r w:rsidRPr="00593B5B">
        <w:rPr>
          <w:rFonts w:asciiTheme="minorHAnsi" w:hAnsiTheme="minorHAnsi" w:cs="Arial"/>
          <w:sz w:val="24"/>
          <w:szCs w:val="24"/>
        </w:rPr>
        <w:t>- instalacja c.o.</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00620147" w:rsidRPr="00593B5B">
        <w:rPr>
          <w:rFonts w:asciiTheme="minorHAnsi" w:hAnsiTheme="minorHAnsi" w:cs="Arial"/>
          <w:sz w:val="24"/>
          <w:szCs w:val="24"/>
        </w:rPr>
        <w:tab/>
      </w:r>
      <w:r w:rsidR="00620147" w:rsidRPr="00593B5B">
        <w:rPr>
          <w:rFonts w:asciiTheme="minorHAnsi" w:hAnsiTheme="minorHAnsi" w:cs="Arial"/>
          <w:b/>
          <w:sz w:val="24"/>
          <w:szCs w:val="24"/>
        </w:rPr>
        <w:t xml:space="preserve">Q= </w:t>
      </w:r>
      <w:r w:rsidRPr="00593B5B">
        <w:rPr>
          <w:rFonts w:asciiTheme="minorHAnsi" w:hAnsiTheme="minorHAnsi" w:cs="Arial"/>
          <w:b/>
          <w:sz w:val="24"/>
          <w:szCs w:val="24"/>
        </w:rPr>
        <w:t>33,5</w:t>
      </w:r>
      <w:r w:rsidR="00620147" w:rsidRPr="00593B5B">
        <w:rPr>
          <w:rFonts w:asciiTheme="minorHAnsi" w:hAnsiTheme="minorHAnsi" w:cs="Arial"/>
          <w:b/>
          <w:sz w:val="24"/>
          <w:szCs w:val="24"/>
        </w:rPr>
        <w:t xml:space="preserve"> kW</w:t>
      </w:r>
    </w:p>
    <w:p w:rsidR="00553207" w:rsidRPr="00593B5B" w:rsidRDefault="00553207" w:rsidP="0057678D">
      <w:pPr>
        <w:pStyle w:val="Nagwek"/>
        <w:tabs>
          <w:tab w:val="clear" w:pos="4536"/>
          <w:tab w:val="clear" w:pos="9072"/>
        </w:tabs>
        <w:spacing w:before="0" w:after="0" w:line="276" w:lineRule="auto"/>
        <w:ind w:left="0" w:firstLine="0"/>
        <w:rPr>
          <w:rFonts w:asciiTheme="minorHAnsi" w:hAnsiTheme="minorHAnsi" w:cs="Arial"/>
          <w:b/>
          <w:sz w:val="24"/>
          <w:szCs w:val="24"/>
        </w:rPr>
      </w:pPr>
      <w:r w:rsidRPr="00593B5B">
        <w:rPr>
          <w:rFonts w:asciiTheme="minorHAnsi" w:hAnsiTheme="minorHAnsi" w:cs="Arial"/>
          <w:sz w:val="24"/>
          <w:szCs w:val="24"/>
        </w:rPr>
        <w:t>- instalacja c.t. (centrale wentylacyjne)</w:t>
      </w:r>
      <w:r w:rsidR="00971959" w:rsidRPr="00593B5B">
        <w:rPr>
          <w:rFonts w:asciiTheme="minorHAnsi" w:hAnsiTheme="minorHAnsi" w:cs="Arial"/>
          <w:b/>
          <w:sz w:val="24"/>
          <w:szCs w:val="24"/>
        </w:rPr>
        <w:tab/>
      </w:r>
      <w:r w:rsidR="00971959" w:rsidRPr="00593B5B">
        <w:rPr>
          <w:rFonts w:asciiTheme="minorHAnsi" w:hAnsiTheme="minorHAnsi" w:cs="Arial"/>
          <w:b/>
          <w:sz w:val="24"/>
          <w:szCs w:val="24"/>
        </w:rPr>
        <w:tab/>
      </w:r>
      <w:r w:rsidR="00971959" w:rsidRPr="00593B5B">
        <w:rPr>
          <w:rFonts w:asciiTheme="minorHAnsi" w:hAnsiTheme="minorHAnsi" w:cs="Arial"/>
          <w:b/>
          <w:sz w:val="24"/>
          <w:szCs w:val="24"/>
        </w:rPr>
        <w:tab/>
        <w:t>Q= 61,5</w:t>
      </w:r>
      <w:r w:rsidRPr="00593B5B">
        <w:rPr>
          <w:rFonts w:asciiTheme="minorHAnsi" w:hAnsiTheme="minorHAnsi" w:cs="Arial"/>
          <w:b/>
          <w:sz w:val="24"/>
          <w:szCs w:val="24"/>
        </w:rPr>
        <w:t xml:space="preserve"> kW</w:t>
      </w:r>
    </w:p>
    <w:p w:rsidR="004D78A4" w:rsidRPr="00593B5B" w:rsidRDefault="00553207"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instalacja c.t. (wymiennik basenowy)</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b/>
          <w:sz w:val="24"/>
          <w:szCs w:val="24"/>
        </w:rPr>
        <w:t>Q= 57,0  kW</w:t>
      </w:r>
      <w:r w:rsidRPr="00593B5B">
        <w:rPr>
          <w:rFonts w:asciiTheme="minorHAnsi" w:hAnsiTheme="minorHAnsi" w:cs="Arial"/>
          <w:sz w:val="24"/>
          <w:szCs w:val="24"/>
        </w:rPr>
        <w:tab/>
      </w:r>
    </w:p>
    <w:p w:rsidR="004D78A4" w:rsidRPr="00593B5B" w:rsidRDefault="004D78A4" w:rsidP="0057678D">
      <w:pPr>
        <w:pStyle w:val="Nagwek"/>
        <w:tabs>
          <w:tab w:val="clear" w:pos="4536"/>
          <w:tab w:val="clear" w:pos="9072"/>
        </w:tabs>
        <w:spacing w:before="0" w:after="0" w:line="276" w:lineRule="auto"/>
        <w:ind w:left="0" w:firstLine="0"/>
        <w:rPr>
          <w:rFonts w:asciiTheme="minorHAnsi" w:hAnsiTheme="minorHAnsi" w:cs="Arial"/>
          <w:sz w:val="24"/>
          <w:szCs w:val="24"/>
        </w:rPr>
      </w:pPr>
    </w:p>
    <w:p w:rsidR="004D78A4" w:rsidRPr="00593B5B" w:rsidRDefault="004D78A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Parametry czynnika grzewczego:</w:t>
      </w:r>
    </w:p>
    <w:p w:rsidR="004D78A4" w:rsidRPr="00593B5B" w:rsidRDefault="004D78A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instalacja c.o. – woda 80/60</w:t>
      </w:r>
      <w:r w:rsidRPr="00593B5B">
        <w:rPr>
          <w:rFonts w:asciiTheme="minorHAnsi" w:hAnsiTheme="minorHAnsi" w:cs="Arial"/>
          <w:sz w:val="24"/>
          <w:szCs w:val="24"/>
          <w:vertAlign w:val="superscript"/>
        </w:rPr>
        <w:t xml:space="preserve"> </w:t>
      </w:r>
      <w:proofErr w:type="spellStart"/>
      <w:r w:rsidRPr="00593B5B">
        <w:rPr>
          <w:rFonts w:asciiTheme="minorHAnsi" w:hAnsiTheme="minorHAnsi" w:cs="Arial"/>
          <w:sz w:val="24"/>
          <w:szCs w:val="24"/>
          <w:vertAlign w:val="superscript"/>
        </w:rPr>
        <w:t>o</w:t>
      </w:r>
      <w:r w:rsidRPr="00593B5B">
        <w:rPr>
          <w:rFonts w:asciiTheme="minorHAnsi" w:hAnsiTheme="minorHAnsi" w:cs="Arial"/>
          <w:sz w:val="24"/>
          <w:szCs w:val="24"/>
        </w:rPr>
        <w:t>C</w:t>
      </w:r>
      <w:proofErr w:type="spellEnd"/>
    </w:p>
    <w:p w:rsidR="004D78A4" w:rsidRPr="00593B5B" w:rsidRDefault="004D78A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instalacja c.t. (centr</w:t>
      </w:r>
      <w:r w:rsidR="007E4E93" w:rsidRPr="00593B5B">
        <w:rPr>
          <w:rFonts w:asciiTheme="minorHAnsi" w:hAnsiTheme="minorHAnsi" w:cs="Arial"/>
          <w:sz w:val="24"/>
          <w:szCs w:val="24"/>
        </w:rPr>
        <w:t>ale): obieg pierwotny -</w:t>
      </w:r>
      <w:r w:rsidRPr="00593B5B">
        <w:rPr>
          <w:rFonts w:asciiTheme="minorHAnsi" w:hAnsiTheme="minorHAnsi" w:cs="Arial"/>
          <w:sz w:val="24"/>
          <w:szCs w:val="24"/>
        </w:rPr>
        <w:t xml:space="preserve"> woda </w:t>
      </w:r>
      <w:r w:rsidR="007E4E93" w:rsidRPr="00593B5B">
        <w:rPr>
          <w:rFonts w:asciiTheme="minorHAnsi" w:hAnsiTheme="minorHAnsi" w:cs="Arial"/>
          <w:sz w:val="24"/>
          <w:szCs w:val="24"/>
        </w:rPr>
        <w:t>80/60</w:t>
      </w:r>
      <w:r w:rsidR="007E4E93" w:rsidRPr="00593B5B">
        <w:rPr>
          <w:rFonts w:asciiTheme="minorHAnsi" w:hAnsiTheme="minorHAnsi" w:cs="Arial"/>
          <w:sz w:val="24"/>
          <w:szCs w:val="24"/>
          <w:vertAlign w:val="superscript"/>
        </w:rPr>
        <w:t xml:space="preserve"> </w:t>
      </w:r>
      <w:proofErr w:type="spellStart"/>
      <w:r w:rsidR="007E4E93" w:rsidRPr="00593B5B">
        <w:rPr>
          <w:rFonts w:asciiTheme="minorHAnsi" w:hAnsiTheme="minorHAnsi" w:cs="Arial"/>
          <w:sz w:val="24"/>
          <w:szCs w:val="24"/>
          <w:vertAlign w:val="superscript"/>
        </w:rPr>
        <w:t>o</w:t>
      </w:r>
      <w:r w:rsidR="007E4E93" w:rsidRPr="00593B5B">
        <w:rPr>
          <w:rFonts w:asciiTheme="minorHAnsi" w:hAnsiTheme="minorHAnsi" w:cs="Arial"/>
          <w:sz w:val="24"/>
          <w:szCs w:val="24"/>
        </w:rPr>
        <w:t>C</w:t>
      </w:r>
      <w:proofErr w:type="spellEnd"/>
      <w:r w:rsidR="007E4E93" w:rsidRPr="00593B5B">
        <w:rPr>
          <w:rFonts w:asciiTheme="minorHAnsi" w:hAnsiTheme="minorHAnsi" w:cs="Arial"/>
          <w:sz w:val="24"/>
          <w:szCs w:val="24"/>
        </w:rPr>
        <w:t>, obieg wtórny – woda z glikolem etylowym 35%, 75/55</w:t>
      </w:r>
      <w:r w:rsidRPr="00593B5B">
        <w:rPr>
          <w:rFonts w:asciiTheme="minorHAnsi" w:hAnsiTheme="minorHAnsi" w:cs="Arial"/>
          <w:sz w:val="24"/>
          <w:szCs w:val="24"/>
          <w:vertAlign w:val="superscript"/>
        </w:rPr>
        <w:t xml:space="preserve"> </w:t>
      </w:r>
      <w:proofErr w:type="spellStart"/>
      <w:r w:rsidRPr="00593B5B">
        <w:rPr>
          <w:rFonts w:asciiTheme="minorHAnsi" w:hAnsiTheme="minorHAnsi" w:cs="Arial"/>
          <w:sz w:val="24"/>
          <w:szCs w:val="24"/>
          <w:vertAlign w:val="superscript"/>
        </w:rPr>
        <w:t>o</w:t>
      </w:r>
      <w:r w:rsidRPr="00593B5B">
        <w:rPr>
          <w:rFonts w:asciiTheme="minorHAnsi" w:hAnsiTheme="minorHAnsi" w:cs="Arial"/>
          <w:sz w:val="24"/>
          <w:szCs w:val="24"/>
        </w:rPr>
        <w:t>C</w:t>
      </w:r>
      <w:proofErr w:type="spellEnd"/>
      <w:r w:rsidR="00553207" w:rsidRPr="00593B5B">
        <w:rPr>
          <w:rFonts w:asciiTheme="minorHAnsi" w:hAnsiTheme="minorHAnsi" w:cs="Arial"/>
          <w:sz w:val="24"/>
          <w:szCs w:val="24"/>
        </w:rPr>
        <w:tab/>
      </w:r>
    </w:p>
    <w:p w:rsidR="00553207" w:rsidRPr="00593B5B" w:rsidRDefault="004D78A4"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instalacja c.t. (wymiennik basenowy) – woda 80/60</w:t>
      </w:r>
      <w:r w:rsidRPr="00593B5B">
        <w:rPr>
          <w:rFonts w:asciiTheme="minorHAnsi" w:hAnsiTheme="minorHAnsi" w:cs="Arial"/>
          <w:sz w:val="24"/>
          <w:szCs w:val="24"/>
          <w:vertAlign w:val="superscript"/>
        </w:rPr>
        <w:t xml:space="preserve"> </w:t>
      </w:r>
      <w:proofErr w:type="spellStart"/>
      <w:r w:rsidRPr="00593B5B">
        <w:rPr>
          <w:rFonts w:asciiTheme="minorHAnsi" w:hAnsiTheme="minorHAnsi" w:cs="Arial"/>
          <w:sz w:val="24"/>
          <w:szCs w:val="24"/>
          <w:vertAlign w:val="superscript"/>
        </w:rPr>
        <w:t>o</w:t>
      </w:r>
      <w:r w:rsidRPr="00593B5B">
        <w:rPr>
          <w:rFonts w:asciiTheme="minorHAnsi" w:hAnsiTheme="minorHAnsi" w:cs="Arial"/>
          <w:sz w:val="24"/>
          <w:szCs w:val="24"/>
        </w:rPr>
        <w:t>C</w:t>
      </w:r>
      <w:proofErr w:type="spellEnd"/>
      <w:r w:rsidR="00553207" w:rsidRPr="00593B5B">
        <w:rPr>
          <w:rFonts w:asciiTheme="minorHAnsi" w:hAnsiTheme="minorHAnsi" w:cs="Arial"/>
          <w:sz w:val="24"/>
          <w:szCs w:val="24"/>
        </w:rPr>
        <w:tab/>
      </w:r>
      <w:r w:rsidR="00553207" w:rsidRPr="00593B5B">
        <w:rPr>
          <w:rFonts w:asciiTheme="minorHAnsi" w:hAnsiTheme="minorHAnsi" w:cs="Arial"/>
          <w:sz w:val="24"/>
          <w:szCs w:val="24"/>
        </w:rPr>
        <w:tab/>
      </w:r>
    </w:p>
    <w:p w:rsidR="004440E7" w:rsidRPr="00593B5B" w:rsidRDefault="004440E7" w:rsidP="0057678D">
      <w:pPr>
        <w:pStyle w:val="Nagwek2"/>
        <w:rPr>
          <w:rFonts w:asciiTheme="minorHAnsi" w:hAnsiTheme="minorHAnsi"/>
        </w:rPr>
      </w:pPr>
      <w:bookmarkStart w:id="11" w:name="_Toc421882096"/>
      <w:r w:rsidRPr="00593B5B">
        <w:rPr>
          <w:rFonts w:asciiTheme="minorHAnsi" w:hAnsiTheme="minorHAnsi"/>
        </w:rPr>
        <w:t>Instalacje ogrzewcze</w:t>
      </w:r>
      <w:bookmarkEnd w:id="11"/>
      <w:r w:rsidRPr="00593B5B">
        <w:rPr>
          <w:rFonts w:asciiTheme="minorHAnsi" w:hAnsiTheme="minorHAnsi"/>
        </w:rPr>
        <w:t xml:space="preserve"> </w:t>
      </w:r>
    </w:p>
    <w:p w:rsidR="00136B84" w:rsidRPr="00593B5B" w:rsidRDefault="00136B84" w:rsidP="0057678D">
      <w:pPr>
        <w:pStyle w:val="Nagwek3"/>
      </w:pPr>
      <w:bookmarkStart w:id="12" w:name="_Toc421882097"/>
      <w:r w:rsidRPr="00593B5B">
        <w:t>Rurociągi</w:t>
      </w:r>
      <w:bookmarkEnd w:id="12"/>
    </w:p>
    <w:p w:rsidR="008F01C8" w:rsidRPr="00593B5B" w:rsidRDefault="008F01C8"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Instalację centralnego</w:t>
      </w:r>
      <w:r w:rsidR="001634BE" w:rsidRPr="00593B5B">
        <w:rPr>
          <w:rFonts w:asciiTheme="minorHAnsi" w:hAnsiTheme="minorHAnsi" w:cs="Arial"/>
          <w:sz w:val="24"/>
          <w:szCs w:val="24"/>
        </w:rPr>
        <w:t xml:space="preserve"> ogrzewania</w:t>
      </w:r>
      <w:r w:rsidRPr="00593B5B">
        <w:rPr>
          <w:rFonts w:asciiTheme="minorHAnsi" w:hAnsiTheme="minorHAnsi" w:cs="Arial"/>
          <w:sz w:val="24"/>
          <w:szCs w:val="24"/>
        </w:rPr>
        <w:t xml:space="preserve"> wykonać:</w:t>
      </w:r>
    </w:p>
    <w:p w:rsidR="001634BE" w:rsidRPr="00593B5B" w:rsidRDefault="001634BE"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 z rur stalowych czarnych ze szwem wg PN-74200 łącznych przez spawanie – dla głównych przewodów rozprowadzających pod stropem parteru oraz pionów c.o. prowadzonych w bruzdach.</w:t>
      </w:r>
    </w:p>
    <w:p w:rsidR="007A71EF" w:rsidRPr="00593B5B" w:rsidRDefault="001634BE"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 z rur wielowarstwowych </w:t>
      </w:r>
      <w:proofErr w:type="spellStart"/>
      <w:r w:rsidRPr="00593B5B">
        <w:rPr>
          <w:rFonts w:asciiTheme="minorHAnsi" w:hAnsiTheme="minorHAnsi" w:cs="Arial"/>
          <w:sz w:val="24"/>
          <w:szCs w:val="24"/>
        </w:rPr>
        <w:t>PEXc</w:t>
      </w:r>
      <w:proofErr w:type="spellEnd"/>
      <w:r w:rsidRPr="00593B5B">
        <w:rPr>
          <w:rFonts w:asciiTheme="minorHAnsi" w:hAnsiTheme="minorHAnsi" w:cs="Arial"/>
          <w:sz w:val="24"/>
          <w:szCs w:val="24"/>
        </w:rPr>
        <w:t xml:space="preserve">-AL-PE np. systemu </w:t>
      </w:r>
      <w:proofErr w:type="spellStart"/>
      <w:r w:rsidRPr="00593B5B">
        <w:rPr>
          <w:rFonts w:asciiTheme="minorHAnsi" w:hAnsiTheme="minorHAnsi" w:cs="Arial"/>
          <w:sz w:val="24"/>
          <w:szCs w:val="24"/>
        </w:rPr>
        <w:t>TECEflex</w:t>
      </w:r>
      <w:proofErr w:type="spellEnd"/>
      <w:r w:rsidRPr="00593B5B">
        <w:rPr>
          <w:rFonts w:asciiTheme="minorHAnsi" w:hAnsiTheme="minorHAnsi" w:cs="Arial"/>
          <w:sz w:val="24"/>
          <w:szCs w:val="24"/>
        </w:rPr>
        <w:t xml:space="preserve"> firmy TECE - od pionów do poszczególnych grzejników.</w:t>
      </w:r>
    </w:p>
    <w:p w:rsidR="001634BE" w:rsidRPr="00593B5B" w:rsidRDefault="001634BE"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Instalację ciepła technologicznego wykonać:</w:t>
      </w:r>
    </w:p>
    <w:p w:rsidR="004440E7" w:rsidRPr="00593B5B" w:rsidRDefault="001634BE"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 z rur stalowych czarnych ze szwem wg PN-74200 łącznych przez spawanie.</w:t>
      </w:r>
    </w:p>
    <w:p w:rsidR="00085A0D" w:rsidRPr="00593B5B" w:rsidRDefault="00085A0D" w:rsidP="0057678D">
      <w:pPr>
        <w:pStyle w:val="Nagwek"/>
        <w:spacing w:line="276" w:lineRule="auto"/>
        <w:ind w:left="0" w:firstLine="0"/>
        <w:rPr>
          <w:rFonts w:asciiTheme="minorHAnsi" w:hAnsiTheme="minorHAnsi" w:cs="Arial"/>
          <w:sz w:val="24"/>
          <w:szCs w:val="24"/>
        </w:rPr>
      </w:pPr>
    </w:p>
    <w:p w:rsidR="00085A0D" w:rsidRPr="00593B5B" w:rsidRDefault="00085A0D"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Rury podwieszać do stropu za pomocą typowych uchwytów i wieszaków np. firmy </w:t>
      </w:r>
      <w:proofErr w:type="spellStart"/>
      <w:r w:rsidRPr="00593B5B">
        <w:rPr>
          <w:rFonts w:asciiTheme="minorHAnsi" w:hAnsiTheme="minorHAnsi" w:cs="Arial"/>
          <w:sz w:val="24"/>
          <w:szCs w:val="24"/>
        </w:rPr>
        <w:t>Niczuk</w:t>
      </w:r>
      <w:proofErr w:type="spellEnd"/>
      <w:r w:rsidRPr="00593B5B">
        <w:rPr>
          <w:rFonts w:asciiTheme="minorHAnsi" w:hAnsiTheme="minorHAnsi" w:cs="Arial"/>
          <w:sz w:val="24"/>
          <w:szCs w:val="24"/>
        </w:rPr>
        <w:t xml:space="preserve"> </w:t>
      </w:r>
      <w:proofErr w:type="spellStart"/>
      <w:r w:rsidRPr="00593B5B">
        <w:rPr>
          <w:rFonts w:asciiTheme="minorHAnsi" w:hAnsiTheme="minorHAnsi" w:cs="Arial"/>
          <w:sz w:val="24"/>
          <w:szCs w:val="24"/>
        </w:rPr>
        <w:t>Metall</w:t>
      </w:r>
      <w:proofErr w:type="spellEnd"/>
      <w:r w:rsidRPr="00593B5B">
        <w:rPr>
          <w:rFonts w:asciiTheme="minorHAnsi" w:hAnsiTheme="minorHAnsi" w:cs="Arial"/>
          <w:sz w:val="24"/>
          <w:szCs w:val="24"/>
        </w:rPr>
        <w:t>-PL.</w:t>
      </w:r>
    </w:p>
    <w:p w:rsidR="00085A0D" w:rsidRPr="00593B5B" w:rsidRDefault="00085A0D"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Przejścia rur przez ściany wykonać w tulejach ochronnych z materiału nie twardszego niż sama rura. Przestrzeń między rurą przewodu a tuleją ochronną powinna być wypełniona materiałem trwale plastycznym niedziałającym korozyjnie na rurę, umożliwiającym jej wzdłużne przemieszczanie się i utrudniającym powstanie w niej </w:t>
      </w:r>
      <w:proofErr w:type="spellStart"/>
      <w:r w:rsidRPr="00593B5B">
        <w:rPr>
          <w:rFonts w:asciiTheme="minorHAnsi" w:hAnsiTheme="minorHAnsi" w:cs="Arial"/>
          <w:sz w:val="24"/>
          <w:szCs w:val="24"/>
        </w:rPr>
        <w:t>naprężeń</w:t>
      </w:r>
      <w:proofErr w:type="spellEnd"/>
      <w:r w:rsidRPr="00593B5B">
        <w:rPr>
          <w:rFonts w:asciiTheme="minorHAnsi" w:hAnsiTheme="minorHAnsi" w:cs="Arial"/>
          <w:sz w:val="24"/>
          <w:szCs w:val="24"/>
        </w:rPr>
        <w:t xml:space="preserve"> ścinających. Stosowanie tulei ochronnych w przegrodach budowlanych, przy wypełnieniu przestrzeni pomiędzy rurą i tuleją materiałem elastycznym ogranicza przenoszenie drgań drogą materiałową oraz umożliwia swobodne przemieszczanie się przewodu w przegrodzie.</w:t>
      </w:r>
    </w:p>
    <w:p w:rsidR="00085A0D" w:rsidRPr="00593B5B" w:rsidRDefault="00085A0D"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Tuleja ochronna powinna być rurą o średnicy wewnętrznej większej od średnicy zewnętrznej rury przewodu:</w:t>
      </w:r>
    </w:p>
    <w:p w:rsidR="00085A0D" w:rsidRPr="00593B5B" w:rsidRDefault="00085A0D" w:rsidP="0057678D">
      <w:pPr>
        <w:pStyle w:val="Nagwek"/>
        <w:spacing w:line="276" w:lineRule="auto"/>
        <w:ind w:left="0"/>
        <w:rPr>
          <w:rFonts w:asciiTheme="minorHAnsi" w:hAnsiTheme="minorHAnsi" w:cs="Arial"/>
          <w:sz w:val="24"/>
          <w:szCs w:val="24"/>
        </w:rPr>
      </w:pPr>
      <w:r w:rsidRPr="00593B5B">
        <w:rPr>
          <w:rFonts w:asciiTheme="minorHAnsi" w:hAnsiTheme="minorHAnsi" w:cs="Arial"/>
          <w:sz w:val="24"/>
          <w:szCs w:val="24"/>
        </w:rPr>
        <w:t>a) co najmniej o 2 cm, przy przejściu przez przegrodę pionową,</w:t>
      </w:r>
    </w:p>
    <w:p w:rsidR="00085A0D" w:rsidRPr="00593B5B" w:rsidRDefault="00085A0D" w:rsidP="0057678D">
      <w:pPr>
        <w:pStyle w:val="Nagwek"/>
        <w:spacing w:line="276" w:lineRule="auto"/>
        <w:ind w:left="0"/>
        <w:rPr>
          <w:rFonts w:asciiTheme="minorHAnsi" w:hAnsiTheme="minorHAnsi" w:cs="Arial"/>
          <w:sz w:val="24"/>
          <w:szCs w:val="24"/>
        </w:rPr>
      </w:pPr>
      <w:r w:rsidRPr="00593B5B">
        <w:rPr>
          <w:rFonts w:asciiTheme="minorHAnsi" w:hAnsiTheme="minorHAnsi" w:cs="Arial"/>
          <w:sz w:val="24"/>
          <w:szCs w:val="24"/>
        </w:rPr>
        <w:lastRenderedPageBreak/>
        <w:t>b) co najmniej o 1 cm, przy przejściu przez strop.</w:t>
      </w:r>
    </w:p>
    <w:p w:rsidR="00085A0D" w:rsidRPr="00593B5B" w:rsidRDefault="00085A0D" w:rsidP="0057678D">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Tuleja ochronna powinna być dłuższa niż grubość przegrody pionowej o około 5 cm z każdej strony, a przy przejściu przez strop powinna wystawać około 2 cm powyżej posadzki. Nie dotyczy to tulei ochronnych na rurach przyłączy grzejnikowych (gałązek), których wylot ze ściany powinien być osłonięty tarczką ochronną. W miejscach przejść przez przegrody nie mogą występować połączenia rur. </w:t>
      </w:r>
    </w:p>
    <w:p w:rsidR="00085A0D" w:rsidRPr="00593B5B" w:rsidRDefault="00085A0D" w:rsidP="0057678D">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Na głównych </w:t>
      </w:r>
      <w:proofErr w:type="spellStart"/>
      <w:r w:rsidRPr="00593B5B">
        <w:rPr>
          <w:rFonts w:asciiTheme="minorHAnsi" w:hAnsiTheme="minorHAnsi" w:cs="Arial"/>
          <w:sz w:val="24"/>
          <w:szCs w:val="24"/>
        </w:rPr>
        <w:t>odgałęzieniach</w:t>
      </w:r>
      <w:proofErr w:type="spellEnd"/>
      <w:r w:rsidRPr="00593B5B">
        <w:rPr>
          <w:rFonts w:asciiTheme="minorHAnsi" w:hAnsiTheme="minorHAnsi" w:cs="Arial"/>
          <w:sz w:val="24"/>
          <w:szCs w:val="24"/>
        </w:rPr>
        <w:t xml:space="preserve"> zainstalowana będzie armatura odcinająca. Kompensacja wydłużeń cieplnych rurociągów naturalna. Odpowietrzenie instalacji zgodnie z PN-91/B-02420.</w:t>
      </w:r>
    </w:p>
    <w:p w:rsidR="00085A0D" w:rsidRPr="00593B5B" w:rsidRDefault="00085A0D" w:rsidP="0057678D">
      <w:pPr>
        <w:pStyle w:val="Nagwek"/>
        <w:spacing w:before="0" w:after="0" w:line="276" w:lineRule="auto"/>
        <w:ind w:left="0" w:firstLine="0"/>
        <w:rPr>
          <w:rFonts w:asciiTheme="minorHAnsi" w:hAnsiTheme="minorHAnsi" w:cs="Arial"/>
          <w:b/>
          <w:sz w:val="24"/>
          <w:szCs w:val="24"/>
        </w:rPr>
      </w:pPr>
      <w:r w:rsidRPr="00593B5B">
        <w:rPr>
          <w:rFonts w:asciiTheme="minorHAnsi" w:hAnsiTheme="minorHAnsi" w:cs="Arial"/>
          <w:b/>
          <w:sz w:val="24"/>
          <w:szCs w:val="24"/>
        </w:rPr>
        <w:t xml:space="preserve">Przejścia przez przegrody oddzielenia pożarowego zabezpieczyć </w:t>
      </w:r>
      <w:proofErr w:type="spellStart"/>
      <w:r w:rsidRPr="00593B5B">
        <w:rPr>
          <w:rFonts w:asciiTheme="minorHAnsi" w:hAnsiTheme="minorHAnsi" w:cs="Arial"/>
          <w:b/>
          <w:sz w:val="24"/>
          <w:szCs w:val="24"/>
        </w:rPr>
        <w:t>ppoż</w:t>
      </w:r>
      <w:proofErr w:type="spellEnd"/>
      <w:r w:rsidRPr="00593B5B">
        <w:rPr>
          <w:rFonts w:asciiTheme="minorHAnsi" w:hAnsiTheme="minorHAnsi" w:cs="Arial"/>
          <w:b/>
          <w:sz w:val="24"/>
          <w:szCs w:val="24"/>
        </w:rPr>
        <w:t xml:space="preserve"> poprzez uszczelnienie masą, np. </w:t>
      </w:r>
      <w:proofErr w:type="spellStart"/>
      <w:r w:rsidRPr="00593B5B">
        <w:rPr>
          <w:rFonts w:asciiTheme="minorHAnsi" w:hAnsiTheme="minorHAnsi" w:cs="Arial"/>
          <w:b/>
          <w:sz w:val="24"/>
          <w:szCs w:val="24"/>
        </w:rPr>
        <w:t>PyroPlex</w:t>
      </w:r>
      <w:proofErr w:type="spellEnd"/>
      <w:r w:rsidRPr="00593B5B">
        <w:rPr>
          <w:rFonts w:asciiTheme="minorHAnsi" w:hAnsiTheme="minorHAnsi" w:cs="Arial"/>
          <w:b/>
          <w:sz w:val="24"/>
          <w:szCs w:val="24"/>
        </w:rPr>
        <w:t xml:space="preserve"> AC4 firmy </w:t>
      </w:r>
      <w:proofErr w:type="spellStart"/>
      <w:r w:rsidRPr="00593B5B">
        <w:rPr>
          <w:rFonts w:asciiTheme="minorHAnsi" w:hAnsiTheme="minorHAnsi" w:cs="Arial"/>
          <w:b/>
          <w:sz w:val="24"/>
          <w:szCs w:val="24"/>
        </w:rPr>
        <w:t>Carboline</w:t>
      </w:r>
      <w:proofErr w:type="spellEnd"/>
      <w:r w:rsidRPr="00593B5B">
        <w:rPr>
          <w:rFonts w:asciiTheme="minorHAnsi" w:hAnsiTheme="minorHAnsi" w:cs="Arial"/>
          <w:b/>
          <w:sz w:val="24"/>
          <w:szCs w:val="24"/>
        </w:rPr>
        <w:t xml:space="preserve"> o odpowiedniej odporności ogniowej. Wszystkie przejścia </w:t>
      </w:r>
      <w:proofErr w:type="spellStart"/>
      <w:r w:rsidRPr="00593B5B">
        <w:rPr>
          <w:rFonts w:asciiTheme="minorHAnsi" w:hAnsiTheme="minorHAnsi" w:cs="Arial"/>
          <w:b/>
          <w:sz w:val="24"/>
          <w:szCs w:val="24"/>
        </w:rPr>
        <w:t>ppoż</w:t>
      </w:r>
      <w:proofErr w:type="spellEnd"/>
      <w:r w:rsidRPr="00593B5B">
        <w:rPr>
          <w:rFonts w:asciiTheme="minorHAnsi" w:hAnsiTheme="minorHAnsi" w:cs="Arial"/>
          <w:b/>
          <w:sz w:val="24"/>
          <w:szCs w:val="24"/>
        </w:rPr>
        <w:t xml:space="preserve"> wykonać zgodnie z aprobatą.</w:t>
      </w:r>
    </w:p>
    <w:p w:rsidR="00136B84" w:rsidRPr="00593B5B" w:rsidRDefault="00136B84" w:rsidP="0057678D">
      <w:pPr>
        <w:pStyle w:val="Nagwek3"/>
      </w:pPr>
      <w:bookmarkStart w:id="13" w:name="_Toc421882098"/>
      <w:r w:rsidRPr="00593B5B">
        <w:t>Grzejniki</w:t>
      </w:r>
      <w:bookmarkEnd w:id="13"/>
    </w:p>
    <w:p w:rsidR="00085A0D" w:rsidRPr="00593B5B" w:rsidRDefault="00085A0D" w:rsidP="0057678D">
      <w:pPr>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W zależności od przeznaczenia pomieszczenia zaprojektowano:</w:t>
      </w:r>
    </w:p>
    <w:p w:rsidR="00085A0D" w:rsidRDefault="00085A0D" w:rsidP="0057678D">
      <w:pPr>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 grzejniki stalowe płytowe kompaktowe z podejściem bocznym typu </w:t>
      </w:r>
      <w:r w:rsidRPr="00593B5B">
        <w:rPr>
          <w:rFonts w:asciiTheme="minorHAnsi" w:hAnsiTheme="minorHAnsi"/>
          <w:bCs/>
          <w:szCs w:val="24"/>
        </w:rPr>
        <w:t>C,</w:t>
      </w:r>
      <w:r w:rsidRPr="00593B5B">
        <w:rPr>
          <w:rFonts w:asciiTheme="minorHAnsi" w:hAnsiTheme="minorHAnsi" w:cs="Arial"/>
          <w:sz w:val="24"/>
          <w:szCs w:val="24"/>
        </w:rPr>
        <w:t xml:space="preserve"> firmy </w:t>
      </w:r>
      <w:proofErr w:type="spellStart"/>
      <w:r w:rsidRPr="00593B5B">
        <w:rPr>
          <w:rFonts w:asciiTheme="minorHAnsi" w:hAnsiTheme="minorHAnsi" w:cs="Arial"/>
          <w:sz w:val="24"/>
          <w:szCs w:val="24"/>
        </w:rPr>
        <w:t>Purmo</w:t>
      </w:r>
      <w:proofErr w:type="spellEnd"/>
      <w:r w:rsidRPr="00593B5B">
        <w:rPr>
          <w:rFonts w:asciiTheme="minorHAnsi" w:hAnsiTheme="minorHAnsi" w:cs="Arial"/>
          <w:sz w:val="24"/>
          <w:szCs w:val="24"/>
        </w:rPr>
        <w:t>,</w:t>
      </w:r>
    </w:p>
    <w:p w:rsidR="007D411D" w:rsidRPr="00593B5B" w:rsidRDefault="007D411D" w:rsidP="0057678D">
      <w:pPr>
        <w:spacing w:before="0" w:after="0" w:line="276" w:lineRule="auto"/>
        <w:ind w:left="0" w:firstLine="0"/>
        <w:rPr>
          <w:rFonts w:asciiTheme="minorHAnsi" w:hAnsiTheme="minorHAnsi" w:cs="Arial"/>
          <w:sz w:val="24"/>
          <w:szCs w:val="24"/>
        </w:rPr>
      </w:pPr>
      <w:r>
        <w:rPr>
          <w:rFonts w:asciiTheme="minorHAnsi" w:hAnsiTheme="minorHAnsi" w:cs="Arial"/>
          <w:sz w:val="24"/>
          <w:szCs w:val="24"/>
        </w:rPr>
        <w:t xml:space="preserve">- grzejniki konwektorowe z podejściem dolnym typu Narbonne, firmy </w:t>
      </w:r>
      <w:proofErr w:type="spellStart"/>
      <w:r>
        <w:rPr>
          <w:rFonts w:asciiTheme="minorHAnsi" w:hAnsiTheme="minorHAnsi" w:cs="Arial"/>
          <w:sz w:val="24"/>
          <w:szCs w:val="24"/>
        </w:rPr>
        <w:t>Purmo</w:t>
      </w:r>
      <w:proofErr w:type="spellEnd"/>
      <w:r>
        <w:rPr>
          <w:rFonts w:asciiTheme="minorHAnsi" w:hAnsiTheme="minorHAnsi" w:cs="Arial"/>
          <w:sz w:val="24"/>
          <w:szCs w:val="24"/>
        </w:rPr>
        <w:t>,</w:t>
      </w:r>
    </w:p>
    <w:p w:rsidR="00085A0D" w:rsidRPr="00593B5B" w:rsidRDefault="00085A0D" w:rsidP="0057678D">
      <w:pPr>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 grzejniki konwektorowe z wymiennikiem miedziano-aluminiowym, typu Aura </w:t>
      </w:r>
      <w:proofErr w:type="spellStart"/>
      <w:r w:rsidRPr="00593B5B">
        <w:rPr>
          <w:rFonts w:asciiTheme="minorHAnsi" w:hAnsiTheme="minorHAnsi" w:cs="Arial"/>
          <w:sz w:val="24"/>
          <w:szCs w:val="24"/>
        </w:rPr>
        <w:t>Bench</w:t>
      </w:r>
      <w:proofErr w:type="spellEnd"/>
      <w:r w:rsidRPr="00593B5B">
        <w:rPr>
          <w:rFonts w:asciiTheme="minorHAnsi" w:hAnsiTheme="minorHAnsi" w:cs="Arial"/>
          <w:sz w:val="24"/>
          <w:szCs w:val="24"/>
        </w:rPr>
        <w:t xml:space="preserve"> z ławeczką.</w:t>
      </w:r>
    </w:p>
    <w:p w:rsidR="00085A0D" w:rsidRPr="00593B5B" w:rsidRDefault="00085A0D" w:rsidP="0057678D">
      <w:pPr>
        <w:spacing w:before="0" w:after="0" w:line="276" w:lineRule="auto"/>
        <w:ind w:left="0" w:firstLine="0"/>
        <w:rPr>
          <w:rFonts w:asciiTheme="minorHAnsi" w:hAnsiTheme="minorHAnsi" w:cs="Arial"/>
          <w:sz w:val="24"/>
          <w:szCs w:val="24"/>
        </w:rPr>
      </w:pPr>
    </w:p>
    <w:p w:rsidR="00085A0D" w:rsidRPr="00593B5B" w:rsidRDefault="00085A0D" w:rsidP="0057678D">
      <w:pPr>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u w:val="single"/>
        </w:rPr>
        <w:t>Grzejniki z podłączeniem dolnym</w:t>
      </w:r>
      <w:r w:rsidRPr="00593B5B">
        <w:rPr>
          <w:rFonts w:asciiTheme="minorHAnsi" w:hAnsiTheme="minorHAnsi" w:cs="Arial"/>
          <w:sz w:val="24"/>
          <w:szCs w:val="24"/>
        </w:rPr>
        <w:t xml:space="preserve"> wyposażone są fabrycznie w zawory termostatyczne, które należy wyposażyć w głowice termostatyczne typu </w:t>
      </w:r>
      <w:r w:rsidRPr="00593B5B">
        <w:rPr>
          <w:rFonts w:asciiTheme="minorHAnsi" w:hAnsiTheme="minorHAnsi" w:cs="Arial"/>
          <w:b/>
          <w:i/>
          <w:sz w:val="24"/>
          <w:szCs w:val="24"/>
        </w:rPr>
        <w:t>RAW 5115</w:t>
      </w:r>
      <w:r w:rsidRPr="00593B5B">
        <w:rPr>
          <w:rFonts w:asciiTheme="minorHAnsi" w:hAnsiTheme="minorHAnsi" w:cs="Arial"/>
          <w:i/>
          <w:sz w:val="24"/>
          <w:szCs w:val="24"/>
        </w:rPr>
        <w:t xml:space="preserve"> </w:t>
      </w:r>
      <w:r w:rsidRPr="00593B5B">
        <w:rPr>
          <w:rFonts w:asciiTheme="minorHAnsi" w:hAnsiTheme="minorHAnsi" w:cs="Arial"/>
          <w:sz w:val="24"/>
          <w:szCs w:val="24"/>
        </w:rPr>
        <w:t xml:space="preserve">produkcji Danfoss. Przy podłączeniu grzejników montować podwójne zawory przyłączeniowe do </w:t>
      </w:r>
      <w:proofErr w:type="spellStart"/>
      <w:r w:rsidRPr="00593B5B">
        <w:rPr>
          <w:rFonts w:asciiTheme="minorHAnsi" w:hAnsiTheme="minorHAnsi" w:cs="Arial"/>
          <w:sz w:val="24"/>
          <w:szCs w:val="24"/>
        </w:rPr>
        <w:t>ogrzewań</w:t>
      </w:r>
      <w:proofErr w:type="spellEnd"/>
      <w:r w:rsidRPr="00593B5B">
        <w:rPr>
          <w:rFonts w:asciiTheme="minorHAnsi" w:hAnsiTheme="minorHAnsi" w:cs="Arial"/>
          <w:sz w:val="24"/>
          <w:szCs w:val="24"/>
        </w:rPr>
        <w:t xml:space="preserve"> dwururowych typu </w:t>
      </w:r>
      <w:r w:rsidRPr="00593B5B">
        <w:rPr>
          <w:rFonts w:asciiTheme="minorHAnsi" w:hAnsiTheme="minorHAnsi" w:cs="Arial"/>
          <w:i/>
          <w:sz w:val="24"/>
          <w:szCs w:val="24"/>
        </w:rPr>
        <w:t>RLV–KS</w:t>
      </w:r>
      <w:r w:rsidRPr="00593B5B">
        <w:rPr>
          <w:rFonts w:asciiTheme="minorHAnsi" w:hAnsiTheme="minorHAnsi" w:cs="Arial"/>
          <w:sz w:val="24"/>
          <w:szCs w:val="24"/>
        </w:rPr>
        <w:t xml:space="preserve"> produkcji Danfoss.</w:t>
      </w:r>
    </w:p>
    <w:p w:rsidR="00085A0D" w:rsidRPr="00593B5B" w:rsidRDefault="00085A0D" w:rsidP="0057678D">
      <w:pPr>
        <w:spacing w:before="0" w:after="0" w:line="276" w:lineRule="auto"/>
        <w:ind w:left="0" w:firstLine="0"/>
        <w:rPr>
          <w:rFonts w:asciiTheme="minorHAnsi" w:hAnsiTheme="minorHAnsi" w:cs="Arial"/>
          <w:sz w:val="24"/>
          <w:szCs w:val="24"/>
        </w:rPr>
      </w:pPr>
    </w:p>
    <w:p w:rsidR="00085A0D" w:rsidRPr="00593B5B" w:rsidRDefault="00085A0D" w:rsidP="0057678D">
      <w:pPr>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u w:val="single"/>
        </w:rPr>
        <w:t>Przy grzejnikach bocznych</w:t>
      </w:r>
      <w:r w:rsidRPr="00593B5B">
        <w:rPr>
          <w:rFonts w:asciiTheme="minorHAnsi" w:hAnsiTheme="minorHAnsi" w:cs="Arial"/>
          <w:sz w:val="24"/>
          <w:szCs w:val="24"/>
        </w:rPr>
        <w:t xml:space="preserve"> na zasilaniu należy montować zawory termostatyczne serii </w:t>
      </w:r>
      <w:r w:rsidRPr="00593B5B">
        <w:rPr>
          <w:rFonts w:asciiTheme="minorHAnsi" w:hAnsiTheme="minorHAnsi" w:cs="Arial"/>
          <w:i/>
          <w:sz w:val="24"/>
          <w:szCs w:val="24"/>
        </w:rPr>
        <w:t>RA-N</w:t>
      </w:r>
      <w:r w:rsidRPr="00593B5B">
        <w:rPr>
          <w:rFonts w:asciiTheme="minorHAnsi" w:hAnsiTheme="minorHAnsi" w:cs="Arial"/>
          <w:sz w:val="24"/>
          <w:szCs w:val="24"/>
        </w:rPr>
        <w:t xml:space="preserve"> produkcji Danfoss, które należy wyposażyć w głowice termostatyczne </w:t>
      </w:r>
      <w:r w:rsidRPr="00593B5B">
        <w:rPr>
          <w:rFonts w:asciiTheme="minorHAnsi" w:hAnsiTheme="minorHAnsi" w:cs="Arial"/>
          <w:b/>
          <w:i/>
          <w:sz w:val="24"/>
          <w:szCs w:val="24"/>
        </w:rPr>
        <w:t>RAW 5115</w:t>
      </w:r>
      <w:r w:rsidRPr="00593B5B">
        <w:rPr>
          <w:rFonts w:asciiTheme="minorHAnsi" w:hAnsiTheme="minorHAnsi" w:cs="Arial"/>
          <w:i/>
          <w:sz w:val="24"/>
          <w:szCs w:val="24"/>
        </w:rPr>
        <w:t xml:space="preserve"> </w:t>
      </w:r>
      <w:r w:rsidRPr="00593B5B">
        <w:rPr>
          <w:rFonts w:asciiTheme="minorHAnsi" w:hAnsiTheme="minorHAnsi" w:cs="Arial"/>
          <w:sz w:val="24"/>
          <w:szCs w:val="24"/>
        </w:rPr>
        <w:t xml:space="preserve"> </w:t>
      </w:r>
      <w:proofErr w:type="spellStart"/>
      <w:r w:rsidRPr="00593B5B">
        <w:rPr>
          <w:rFonts w:asciiTheme="minorHAnsi" w:hAnsiTheme="minorHAnsi" w:cs="Arial"/>
          <w:sz w:val="24"/>
          <w:szCs w:val="24"/>
        </w:rPr>
        <w:t>prod</w:t>
      </w:r>
      <w:proofErr w:type="spellEnd"/>
      <w:r w:rsidRPr="00593B5B">
        <w:rPr>
          <w:rFonts w:asciiTheme="minorHAnsi" w:hAnsiTheme="minorHAnsi" w:cs="Arial"/>
          <w:sz w:val="24"/>
          <w:szCs w:val="24"/>
        </w:rPr>
        <w:t xml:space="preserve">. Danfoss. Na powrocie montować zawory odcinające kątowe typu RLV </w:t>
      </w:r>
      <w:proofErr w:type="spellStart"/>
      <w:r w:rsidRPr="00593B5B">
        <w:rPr>
          <w:rFonts w:asciiTheme="minorHAnsi" w:hAnsiTheme="minorHAnsi" w:cs="Arial"/>
          <w:sz w:val="24"/>
          <w:szCs w:val="24"/>
        </w:rPr>
        <w:t>prod</w:t>
      </w:r>
      <w:proofErr w:type="spellEnd"/>
      <w:r w:rsidRPr="00593B5B">
        <w:rPr>
          <w:rFonts w:asciiTheme="minorHAnsi" w:hAnsiTheme="minorHAnsi" w:cs="Arial"/>
          <w:sz w:val="24"/>
          <w:szCs w:val="24"/>
        </w:rPr>
        <w:t xml:space="preserve">. Danfoss. </w:t>
      </w:r>
    </w:p>
    <w:p w:rsidR="00085A0D" w:rsidRPr="00593B5B" w:rsidRDefault="00085A0D" w:rsidP="0057678D">
      <w:pPr>
        <w:spacing w:before="0" w:after="0" w:line="276" w:lineRule="auto"/>
        <w:ind w:left="0" w:firstLine="0"/>
        <w:rPr>
          <w:rFonts w:asciiTheme="minorHAnsi" w:hAnsiTheme="minorHAnsi" w:cs="Arial"/>
          <w:sz w:val="24"/>
          <w:szCs w:val="24"/>
        </w:rPr>
      </w:pPr>
    </w:p>
    <w:p w:rsidR="0020182F" w:rsidRPr="00593B5B" w:rsidRDefault="00085A0D" w:rsidP="0057678D">
      <w:pPr>
        <w:pStyle w:val="Nagwek3"/>
      </w:pPr>
      <w:bookmarkStart w:id="14" w:name="_Toc421882099"/>
      <w:r w:rsidRPr="00593B5B">
        <w:t>A</w:t>
      </w:r>
      <w:r w:rsidR="0020182F" w:rsidRPr="00593B5B">
        <w:t>rmatura</w:t>
      </w:r>
      <w:bookmarkEnd w:id="14"/>
      <w:r w:rsidR="0020182F" w:rsidRPr="00593B5B">
        <w:t xml:space="preserve"> </w:t>
      </w:r>
    </w:p>
    <w:p w:rsidR="004D78A4" w:rsidRPr="00593B5B" w:rsidRDefault="004D78A4" w:rsidP="0057678D">
      <w:pPr>
        <w:pStyle w:val="Nagwek"/>
        <w:spacing w:before="0" w:after="0" w:line="276" w:lineRule="auto"/>
        <w:ind w:left="0" w:firstLine="0"/>
        <w:rPr>
          <w:rFonts w:asciiTheme="minorHAnsi" w:hAnsiTheme="minorHAnsi" w:cs="Arial"/>
          <w:b/>
          <w:sz w:val="24"/>
          <w:szCs w:val="24"/>
          <w:u w:val="single"/>
        </w:rPr>
      </w:pPr>
      <w:r w:rsidRPr="00593B5B">
        <w:rPr>
          <w:rFonts w:asciiTheme="minorHAnsi" w:hAnsiTheme="minorHAnsi" w:cs="Arial"/>
          <w:b/>
          <w:sz w:val="24"/>
          <w:szCs w:val="24"/>
          <w:u w:val="single"/>
        </w:rPr>
        <w:t>Instalacja c.o.</w:t>
      </w:r>
    </w:p>
    <w:p w:rsidR="00085A0D" w:rsidRPr="00593B5B" w:rsidRDefault="00085A0D" w:rsidP="0057678D">
      <w:pPr>
        <w:autoSpaceDE w:val="0"/>
        <w:autoSpaceDN w:val="0"/>
        <w:adjustRightInd w:val="0"/>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Na instalacji centralnego ogrzewania stosować armaturę odcinającą i regulacyjną. </w:t>
      </w:r>
    </w:p>
    <w:p w:rsidR="0020182F" w:rsidRPr="00593B5B" w:rsidRDefault="0020182F"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W najwyższych punktach instalacji oraz na pionach montować automatyczne odpowietrzniki. </w:t>
      </w:r>
    </w:p>
    <w:p w:rsidR="00E51F16" w:rsidRPr="00593B5B" w:rsidRDefault="0020182F"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Nadwyżki ciśnienia przy grzejnikach wydławiane będą za pomocą wstępnej nastawy zaworów grzejnikowych. </w:t>
      </w:r>
    </w:p>
    <w:p w:rsidR="004D78A4" w:rsidRPr="00593B5B" w:rsidRDefault="004D78A4" w:rsidP="0057678D">
      <w:pPr>
        <w:pStyle w:val="Nagwek"/>
        <w:tabs>
          <w:tab w:val="clear" w:pos="4536"/>
          <w:tab w:val="clear" w:pos="9072"/>
        </w:tabs>
        <w:spacing w:before="0" w:after="0" w:line="276" w:lineRule="auto"/>
        <w:ind w:left="0" w:firstLine="0"/>
        <w:rPr>
          <w:rFonts w:asciiTheme="minorHAnsi" w:hAnsiTheme="minorHAnsi" w:cs="Arial"/>
          <w:sz w:val="24"/>
          <w:szCs w:val="24"/>
        </w:rPr>
      </w:pPr>
    </w:p>
    <w:p w:rsidR="004D78A4" w:rsidRPr="00593B5B" w:rsidRDefault="004D78A4" w:rsidP="0057678D">
      <w:pPr>
        <w:pStyle w:val="Nagwek"/>
        <w:spacing w:before="0" w:after="0" w:line="276" w:lineRule="auto"/>
        <w:ind w:left="0" w:firstLine="0"/>
        <w:rPr>
          <w:rFonts w:asciiTheme="minorHAnsi" w:hAnsiTheme="minorHAnsi" w:cs="Arial"/>
          <w:b/>
          <w:sz w:val="24"/>
          <w:szCs w:val="24"/>
          <w:u w:val="single"/>
        </w:rPr>
      </w:pPr>
      <w:r w:rsidRPr="00593B5B">
        <w:rPr>
          <w:rFonts w:asciiTheme="minorHAnsi" w:hAnsiTheme="minorHAnsi" w:cs="Arial"/>
          <w:b/>
          <w:sz w:val="24"/>
          <w:szCs w:val="24"/>
          <w:u w:val="single"/>
        </w:rPr>
        <w:t>Instalacja c.t.</w:t>
      </w:r>
    </w:p>
    <w:p w:rsidR="004D78A4" w:rsidRPr="00593B5B" w:rsidRDefault="004D78A4"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Na instalacji ciepła technologicznego stosować armaturę regulacyjną i odcinającą. </w:t>
      </w:r>
    </w:p>
    <w:p w:rsidR="004D78A4" w:rsidRPr="00593B5B" w:rsidRDefault="004D78A4"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lastRenderedPageBreak/>
        <w:t xml:space="preserve">Na przewodach zasilających </w:t>
      </w:r>
      <w:r w:rsidRPr="00593B5B">
        <w:rPr>
          <w:rFonts w:asciiTheme="minorHAnsi" w:hAnsiTheme="minorHAnsi" w:cs="Arial"/>
          <w:sz w:val="24"/>
          <w:szCs w:val="24"/>
          <w:u w:val="single"/>
        </w:rPr>
        <w:t>centrale wentylacyjne</w:t>
      </w:r>
      <w:r w:rsidRPr="00593B5B">
        <w:rPr>
          <w:rFonts w:asciiTheme="minorHAnsi" w:hAnsiTheme="minorHAnsi" w:cs="Arial"/>
          <w:sz w:val="24"/>
          <w:szCs w:val="24"/>
        </w:rPr>
        <w:t xml:space="preserve"> montować zawór kulowy, filtr siatkowy, zawór trójdrożny, pompę i zawór zwrotny. </w:t>
      </w:r>
    </w:p>
    <w:p w:rsidR="004D78A4" w:rsidRPr="00593B5B" w:rsidRDefault="004D78A4"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Na przewodzie powrotnym z centrali montować za działką by-passu automatyczny zawór równoważący typu </w:t>
      </w:r>
      <w:r w:rsidRPr="00593B5B">
        <w:rPr>
          <w:rFonts w:asciiTheme="minorHAnsi" w:hAnsiTheme="minorHAnsi" w:cs="Arial"/>
          <w:b/>
          <w:i/>
          <w:sz w:val="24"/>
          <w:szCs w:val="24"/>
        </w:rPr>
        <w:t>AB-</w:t>
      </w:r>
      <w:proofErr w:type="spellStart"/>
      <w:r w:rsidRPr="00593B5B">
        <w:rPr>
          <w:rFonts w:asciiTheme="minorHAnsi" w:hAnsiTheme="minorHAnsi" w:cs="Arial"/>
          <w:b/>
          <w:i/>
          <w:sz w:val="24"/>
          <w:szCs w:val="24"/>
        </w:rPr>
        <w:t>QM</w:t>
      </w:r>
      <w:r w:rsidRPr="00593B5B">
        <w:rPr>
          <w:rFonts w:asciiTheme="minorHAnsi" w:hAnsiTheme="minorHAnsi" w:cs="Arial"/>
          <w:sz w:val="24"/>
          <w:szCs w:val="24"/>
        </w:rPr>
        <w:t>_gz</w:t>
      </w:r>
      <w:proofErr w:type="spellEnd"/>
      <w:r w:rsidRPr="00593B5B">
        <w:rPr>
          <w:rFonts w:asciiTheme="minorHAnsi" w:hAnsiTheme="minorHAnsi" w:cs="Arial"/>
          <w:sz w:val="24"/>
          <w:szCs w:val="24"/>
        </w:rPr>
        <w:t xml:space="preserve"> produkcji Danfoss oraz zawór kulowy odcinający. </w:t>
      </w:r>
    </w:p>
    <w:p w:rsidR="00E51F16" w:rsidRPr="00593B5B" w:rsidRDefault="004D78A4"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Na przewodzie powrotnym </w:t>
      </w:r>
      <w:r w:rsidRPr="00593B5B">
        <w:rPr>
          <w:rFonts w:asciiTheme="minorHAnsi" w:hAnsiTheme="minorHAnsi" w:cs="Arial"/>
          <w:sz w:val="24"/>
          <w:szCs w:val="24"/>
          <w:u w:val="single"/>
        </w:rPr>
        <w:t>wymiennika basenowego</w:t>
      </w:r>
      <w:r w:rsidRPr="00593B5B">
        <w:rPr>
          <w:rFonts w:asciiTheme="minorHAnsi" w:hAnsiTheme="minorHAnsi" w:cs="Arial"/>
          <w:sz w:val="24"/>
          <w:szCs w:val="24"/>
        </w:rPr>
        <w:t xml:space="preserve"> stosować automatyczny zawór równoważący typu </w:t>
      </w:r>
      <w:r w:rsidRPr="00593B5B">
        <w:rPr>
          <w:rFonts w:asciiTheme="minorHAnsi" w:hAnsiTheme="minorHAnsi" w:cs="Arial"/>
          <w:b/>
          <w:i/>
          <w:sz w:val="24"/>
          <w:szCs w:val="24"/>
        </w:rPr>
        <w:t>AB-</w:t>
      </w:r>
      <w:proofErr w:type="spellStart"/>
      <w:r w:rsidRPr="00593B5B">
        <w:rPr>
          <w:rFonts w:asciiTheme="minorHAnsi" w:hAnsiTheme="minorHAnsi" w:cs="Arial"/>
          <w:b/>
          <w:i/>
          <w:sz w:val="24"/>
          <w:szCs w:val="24"/>
        </w:rPr>
        <w:t>QM</w:t>
      </w:r>
      <w:r w:rsidRPr="00593B5B">
        <w:rPr>
          <w:rFonts w:asciiTheme="minorHAnsi" w:hAnsiTheme="minorHAnsi" w:cs="Arial"/>
          <w:sz w:val="24"/>
          <w:szCs w:val="24"/>
        </w:rPr>
        <w:t>_gz</w:t>
      </w:r>
      <w:proofErr w:type="spellEnd"/>
      <w:r w:rsidRPr="00593B5B">
        <w:rPr>
          <w:rFonts w:asciiTheme="minorHAnsi" w:hAnsiTheme="minorHAnsi" w:cs="Arial"/>
          <w:sz w:val="24"/>
          <w:szCs w:val="24"/>
        </w:rPr>
        <w:t xml:space="preserve"> produkcji Danfoss. Na przewodzie zasilającym filtr i zawór kulowy odcinający.</w:t>
      </w:r>
    </w:p>
    <w:p w:rsidR="0020182F" w:rsidRPr="00593B5B" w:rsidRDefault="0020182F" w:rsidP="0057678D">
      <w:pPr>
        <w:pStyle w:val="Nagwek3"/>
      </w:pPr>
      <w:bookmarkStart w:id="15" w:name="_Toc421882100"/>
      <w:r w:rsidRPr="00593B5B">
        <w:t>Izolacja termiczna przewodów</w:t>
      </w:r>
      <w:bookmarkEnd w:id="15"/>
    </w:p>
    <w:p w:rsidR="00E51F16" w:rsidRPr="00593B5B" w:rsidRDefault="0020182F"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Rurociągi rozprowadzające centralnego ogrzewania izolować termicznie otulinami z przeznaczeniem do rurociągów c.o. o współczynniku przenikania ciepła nie wyższym niż 0,035 W /</w:t>
      </w:r>
      <w:proofErr w:type="spellStart"/>
      <w:r w:rsidRPr="00593B5B">
        <w:rPr>
          <w:rFonts w:asciiTheme="minorHAnsi" w:hAnsiTheme="minorHAnsi" w:cs="Arial"/>
          <w:sz w:val="24"/>
          <w:szCs w:val="24"/>
        </w:rPr>
        <w:t>mK</w:t>
      </w:r>
      <w:proofErr w:type="spellEnd"/>
      <w:r w:rsidRPr="00593B5B">
        <w:rPr>
          <w:rFonts w:asciiTheme="minorHAnsi" w:hAnsiTheme="minorHAnsi" w:cs="Arial"/>
          <w:sz w:val="24"/>
          <w:szCs w:val="24"/>
        </w:rPr>
        <w:t>. Grubość izolacji w zależności od średnic rurociągów wg poniższej tabeli z  rozporządzenia z dnia 6 listopada 2008 w sprawie warunków technicznych, jakim powinny odpowiadać budynki i ich usytuowanie.</w:t>
      </w:r>
      <w:r w:rsidR="007950D7" w:rsidRPr="00593B5B">
        <w:rPr>
          <w:rFonts w:asciiTheme="minorHAnsi" w:hAnsiTheme="minorHAnsi" w:cs="Arial"/>
          <w:sz w:val="24"/>
          <w:szCs w:val="24"/>
        </w:rPr>
        <w:t xml:space="preserve"> Izolacje powinny posiadać aktualne aprobaty </w:t>
      </w:r>
      <w:proofErr w:type="spellStart"/>
      <w:r w:rsidR="007950D7" w:rsidRPr="00593B5B">
        <w:rPr>
          <w:rFonts w:asciiTheme="minorHAnsi" w:hAnsiTheme="minorHAnsi" w:cs="Arial"/>
          <w:sz w:val="24"/>
          <w:szCs w:val="24"/>
        </w:rPr>
        <w:t>p.poż</w:t>
      </w:r>
      <w:proofErr w:type="spellEnd"/>
      <w:r w:rsidR="007950D7" w:rsidRPr="00593B5B">
        <w:rPr>
          <w:rFonts w:asciiTheme="minorHAnsi" w:hAnsiTheme="minorHAnsi" w:cs="Arial"/>
          <w:sz w:val="24"/>
          <w:szCs w:val="24"/>
        </w:rPr>
        <w:t>.</w:t>
      </w:r>
    </w:p>
    <w:tbl>
      <w:tblPr>
        <w:tblW w:w="7118" w:type="dxa"/>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3746"/>
        <w:gridCol w:w="2810"/>
      </w:tblGrid>
      <w:tr w:rsidR="0020182F" w:rsidRPr="00593B5B" w:rsidTr="005F45D8">
        <w:trPr>
          <w:trHeight w:val="642"/>
        </w:trPr>
        <w:tc>
          <w:tcPr>
            <w:tcW w:w="562" w:type="dxa"/>
          </w:tcPr>
          <w:p w:rsidR="0020182F" w:rsidRPr="00593B5B" w:rsidRDefault="0020182F" w:rsidP="0057678D">
            <w:pPr>
              <w:spacing w:before="0" w:after="0" w:line="276" w:lineRule="auto"/>
              <w:ind w:left="0" w:firstLine="0"/>
              <w:jc w:val="center"/>
              <w:rPr>
                <w:rFonts w:asciiTheme="minorHAnsi" w:eastAsia="Times New Roman" w:hAnsiTheme="minorHAnsi" w:cs="Arial"/>
                <w:sz w:val="18"/>
                <w:szCs w:val="18"/>
              </w:rPr>
            </w:pPr>
            <w:proofErr w:type="spellStart"/>
            <w:r w:rsidRPr="00593B5B">
              <w:rPr>
                <w:rFonts w:asciiTheme="minorHAnsi" w:eastAsia="Times New Roman" w:hAnsiTheme="minorHAnsi" w:cs="Arial"/>
                <w:sz w:val="18"/>
                <w:szCs w:val="18"/>
              </w:rPr>
              <w:t>Lp</w:t>
            </w:r>
            <w:proofErr w:type="spellEnd"/>
          </w:p>
        </w:tc>
        <w:tc>
          <w:tcPr>
            <w:tcW w:w="3746"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Rodzaj przewodu lub komponentu</w:t>
            </w:r>
          </w:p>
        </w:tc>
        <w:tc>
          <w:tcPr>
            <w:tcW w:w="2810"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Minimalna grubość izolacji cieplnej</w:t>
            </w:r>
          </w:p>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(materiał 0,035 W /</w:t>
            </w:r>
            <w:proofErr w:type="spellStart"/>
            <w:r w:rsidRPr="00593B5B">
              <w:rPr>
                <w:rFonts w:asciiTheme="minorHAnsi" w:eastAsia="Times New Roman" w:hAnsiTheme="minorHAnsi" w:cs="Arial"/>
                <w:sz w:val="18"/>
                <w:szCs w:val="18"/>
              </w:rPr>
              <w:t>mK</w:t>
            </w:r>
            <w:proofErr w:type="spellEnd"/>
            <w:r w:rsidRPr="00593B5B">
              <w:rPr>
                <w:rFonts w:asciiTheme="minorHAnsi" w:eastAsia="Times New Roman" w:hAnsiTheme="minorHAnsi" w:cs="Arial"/>
                <w:sz w:val="18"/>
                <w:szCs w:val="18"/>
              </w:rPr>
              <w:t>)</w:t>
            </w:r>
          </w:p>
        </w:tc>
      </w:tr>
      <w:tr w:rsidR="0020182F" w:rsidRPr="00593B5B" w:rsidTr="005F45D8">
        <w:trPr>
          <w:trHeight w:val="157"/>
        </w:trPr>
        <w:tc>
          <w:tcPr>
            <w:tcW w:w="562" w:type="dxa"/>
          </w:tcPr>
          <w:p w:rsidR="0020182F" w:rsidRPr="00593B5B" w:rsidRDefault="0020182F" w:rsidP="0057678D">
            <w:pPr>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1</w:t>
            </w:r>
          </w:p>
        </w:tc>
        <w:tc>
          <w:tcPr>
            <w:tcW w:w="3746"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Średnica wewnętrzna do 22 mm</w:t>
            </w:r>
          </w:p>
        </w:tc>
        <w:tc>
          <w:tcPr>
            <w:tcW w:w="2810"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20mm</w:t>
            </w:r>
          </w:p>
        </w:tc>
      </w:tr>
      <w:tr w:rsidR="0020182F" w:rsidRPr="00593B5B" w:rsidTr="005F45D8">
        <w:trPr>
          <w:trHeight w:val="157"/>
        </w:trPr>
        <w:tc>
          <w:tcPr>
            <w:tcW w:w="562" w:type="dxa"/>
          </w:tcPr>
          <w:p w:rsidR="0020182F" w:rsidRPr="00593B5B" w:rsidRDefault="0020182F" w:rsidP="0057678D">
            <w:pPr>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2</w:t>
            </w:r>
          </w:p>
        </w:tc>
        <w:tc>
          <w:tcPr>
            <w:tcW w:w="3746"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Średnica wewnętrzna do 22 do 35 mm</w:t>
            </w:r>
          </w:p>
        </w:tc>
        <w:tc>
          <w:tcPr>
            <w:tcW w:w="2810"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30mm</w:t>
            </w:r>
          </w:p>
        </w:tc>
      </w:tr>
      <w:tr w:rsidR="0020182F" w:rsidRPr="00593B5B" w:rsidTr="005F45D8">
        <w:trPr>
          <w:trHeight w:val="157"/>
        </w:trPr>
        <w:tc>
          <w:tcPr>
            <w:tcW w:w="562" w:type="dxa"/>
          </w:tcPr>
          <w:p w:rsidR="0020182F" w:rsidRPr="00593B5B" w:rsidRDefault="0020182F" w:rsidP="0057678D">
            <w:pPr>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3</w:t>
            </w:r>
          </w:p>
        </w:tc>
        <w:tc>
          <w:tcPr>
            <w:tcW w:w="3746"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Średnica wewnętrzna do 35 do 100 mm</w:t>
            </w:r>
          </w:p>
        </w:tc>
        <w:tc>
          <w:tcPr>
            <w:tcW w:w="2810"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Równa średnicy wewnętrznej</w:t>
            </w:r>
          </w:p>
        </w:tc>
      </w:tr>
      <w:tr w:rsidR="0020182F" w:rsidRPr="00593B5B" w:rsidTr="005F45D8">
        <w:trPr>
          <w:trHeight w:val="157"/>
        </w:trPr>
        <w:tc>
          <w:tcPr>
            <w:tcW w:w="562" w:type="dxa"/>
          </w:tcPr>
          <w:p w:rsidR="0020182F" w:rsidRPr="00593B5B" w:rsidRDefault="0020182F" w:rsidP="0057678D">
            <w:pPr>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4</w:t>
            </w:r>
          </w:p>
        </w:tc>
        <w:tc>
          <w:tcPr>
            <w:tcW w:w="3746"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Średnica wewnętrzna ponad 100 mm</w:t>
            </w:r>
          </w:p>
        </w:tc>
        <w:tc>
          <w:tcPr>
            <w:tcW w:w="2810"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100mm</w:t>
            </w:r>
          </w:p>
        </w:tc>
      </w:tr>
      <w:tr w:rsidR="0020182F" w:rsidRPr="00593B5B" w:rsidTr="005F45D8">
        <w:trPr>
          <w:trHeight w:val="460"/>
        </w:trPr>
        <w:tc>
          <w:tcPr>
            <w:tcW w:w="562" w:type="dxa"/>
          </w:tcPr>
          <w:p w:rsidR="0020182F" w:rsidRPr="00593B5B" w:rsidRDefault="0020182F" w:rsidP="0057678D">
            <w:pPr>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5</w:t>
            </w:r>
          </w:p>
        </w:tc>
        <w:tc>
          <w:tcPr>
            <w:tcW w:w="3746"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 xml:space="preserve">Przewody armatura z </w:t>
            </w:r>
            <w:proofErr w:type="spellStart"/>
            <w:r w:rsidRPr="00593B5B">
              <w:rPr>
                <w:rFonts w:asciiTheme="minorHAnsi" w:eastAsia="Times New Roman" w:hAnsiTheme="minorHAnsi" w:cs="Arial"/>
                <w:sz w:val="18"/>
                <w:szCs w:val="18"/>
              </w:rPr>
              <w:t>poz</w:t>
            </w:r>
            <w:proofErr w:type="spellEnd"/>
            <w:r w:rsidRPr="00593B5B">
              <w:rPr>
                <w:rFonts w:asciiTheme="minorHAnsi" w:eastAsia="Times New Roman" w:hAnsiTheme="minorHAnsi" w:cs="Arial"/>
                <w:sz w:val="18"/>
                <w:szCs w:val="18"/>
              </w:rPr>
              <w:t xml:space="preserve"> 1-4 przechodzące przez ściany lub stropy, skrzyżowania przewodów</w:t>
            </w:r>
          </w:p>
        </w:tc>
        <w:tc>
          <w:tcPr>
            <w:tcW w:w="2810"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 xml:space="preserve">½ wymagań z </w:t>
            </w:r>
            <w:proofErr w:type="spellStart"/>
            <w:r w:rsidRPr="00593B5B">
              <w:rPr>
                <w:rFonts w:asciiTheme="minorHAnsi" w:eastAsia="Times New Roman" w:hAnsiTheme="minorHAnsi" w:cs="Arial"/>
                <w:sz w:val="18"/>
                <w:szCs w:val="18"/>
              </w:rPr>
              <w:t>poz</w:t>
            </w:r>
            <w:proofErr w:type="spellEnd"/>
            <w:r w:rsidRPr="00593B5B">
              <w:rPr>
                <w:rFonts w:asciiTheme="minorHAnsi" w:eastAsia="Times New Roman" w:hAnsiTheme="minorHAnsi" w:cs="Arial"/>
                <w:sz w:val="18"/>
                <w:szCs w:val="18"/>
              </w:rPr>
              <w:t xml:space="preserve"> 1-4</w:t>
            </w:r>
          </w:p>
        </w:tc>
      </w:tr>
      <w:tr w:rsidR="0020182F" w:rsidRPr="00593B5B" w:rsidTr="005F45D8">
        <w:trPr>
          <w:trHeight w:val="625"/>
        </w:trPr>
        <w:tc>
          <w:tcPr>
            <w:tcW w:w="562" w:type="dxa"/>
          </w:tcPr>
          <w:p w:rsidR="0020182F" w:rsidRPr="00593B5B" w:rsidRDefault="0020182F" w:rsidP="0057678D">
            <w:pPr>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6</w:t>
            </w:r>
          </w:p>
        </w:tc>
        <w:tc>
          <w:tcPr>
            <w:tcW w:w="3746"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 xml:space="preserve">Przewody </w:t>
            </w:r>
            <w:proofErr w:type="spellStart"/>
            <w:r w:rsidRPr="00593B5B">
              <w:rPr>
                <w:rFonts w:asciiTheme="minorHAnsi" w:eastAsia="Times New Roman" w:hAnsiTheme="minorHAnsi" w:cs="Arial"/>
                <w:sz w:val="18"/>
                <w:szCs w:val="18"/>
              </w:rPr>
              <w:t>ogrzewań</w:t>
            </w:r>
            <w:proofErr w:type="spellEnd"/>
            <w:r w:rsidRPr="00593B5B">
              <w:rPr>
                <w:rFonts w:asciiTheme="minorHAnsi" w:eastAsia="Times New Roman" w:hAnsiTheme="minorHAnsi" w:cs="Arial"/>
                <w:sz w:val="18"/>
                <w:szCs w:val="18"/>
              </w:rPr>
              <w:t xml:space="preserve"> centralnych  wg </w:t>
            </w:r>
            <w:proofErr w:type="spellStart"/>
            <w:r w:rsidRPr="00593B5B">
              <w:rPr>
                <w:rFonts w:asciiTheme="minorHAnsi" w:eastAsia="Times New Roman" w:hAnsiTheme="minorHAnsi" w:cs="Arial"/>
                <w:sz w:val="18"/>
                <w:szCs w:val="18"/>
              </w:rPr>
              <w:t>poz</w:t>
            </w:r>
            <w:proofErr w:type="spellEnd"/>
            <w:r w:rsidRPr="00593B5B">
              <w:rPr>
                <w:rFonts w:asciiTheme="minorHAnsi" w:eastAsia="Times New Roman" w:hAnsiTheme="minorHAnsi" w:cs="Arial"/>
                <w:sz w:val="18"/>
                <w:szCs w:val="18"/>
              </w:rPr>
              <w:t xml:space="preserve"> 1-4 ułożone w komponentach budowlanych, między ogrzewanymi  pomieszczeniami</w:t>
            </w:r>
          </w:p>
        </w:tc>
        <w:tc>
          <w:tcPr>
            <w:tcW w:w="2810" w:type="dxa"/>
          </w:tcPr>
          <w:p w:rsidR="0020182F" w:rsidRPr="00593B5B" w:rsidRDefault="0020182F" w:rsidP="0057678D">
            <w:pPr>
              <w:spacing w:before="0" w:after="0" w:line="276" w:lineRule="auto"/>
              <w:ind w:left="0" w:firstLine="0"/>
              <w:rPr>
                <w:rFonts w:asciiTheme="minorHAnsi" w:eastAsia="Times New Roman" w:hAnsiTheme="minorHAnsi" w:cs="Arial"/>
                <w:sz w:val="18"/>
                <w:szCs w:val="18"/>
              </w:rPr>
            </w:pPr>
            <w:r w:rsidRPr="00593B5B">
              <w:rPr>
                <w:rFonts w:asciiTheme="minorHAnsi" w:eastAsia="Times New Roman" w:hAnsiTheme="minorHAnsi" w:cs="Arial"/>
                <w:sz w:val="18"/>
                <w:szCs w:val="18"/>
              </w:rPr>
              <w:t xml:space="preserve">½ wymagań z </w:t>
            </w:r>
            <w:proofErr w:type="spellStart"/>
            <w:r w:rsidRPr="00593B5B">
              <w:rPr>
                <w:rFonts w:asciiTheme="minorHAnsi" w:eastAsia="Times New Roman" w:hAnsiTheme="minorHAnsi" w:cs="Arial"/>
                <w:sz w:val="18"/>
                <w:szCs w:val="18"/>
              </w:rPr>
              <w:t>poz</w:t>
            </w:r>
            <w:proofErr w:type="spellEnd"/>
            <w:r w:rsidRPr="00593B5B">
              <w:rPr>
                <w:rFonts w:asciiTheme="minorHAnsi" w:eastAsia="Times New Roman" w:hAnsiTheme="minorHAnsi" w:cs="Arial"/>
                <w:sz w:val="18"/>
                <w:szCs w:val="18"/>
              </w:rPr>
              <w:t xml:space="preserve"> 1-4</w:t>
            </w:r>
          </w:p>
        </w:tc>
      </w:tr>
    </w:tbl>
    <w:p w:rsidR="002147AE" w:rsidRPr="00593B5B" w:rsidRDefault="0020182F" w:rsidP="0057678D">
      <w:pPr>
        <w:pStyle w:val="Akapitzlist"/>
        <w:ind w:left="426" w:firstLine="0"/>
        <w:rPr>
          <w:rFonts w:asciiTheme="minorHAnsi" w:hAnsiTheme="minorHAnsi" w:cs="Arial"/>
          <w:sz w:val="20"/>
          <w:szCs w:val="20"/>
        </w:rPr>
      </w:pPr>
      <w:r w:rsidRPr="00593B5B">
        <w:rPr>
          <w:rFonts w:asciiTheme="minorHAnsi" w:hAnsiTheme="minorHAnsi" w:cs="Arial"/>
          <w:sz w:val="20"/>
          <w:szCs w:val="20"/>
        </w:rPr>
        <w:t xml:space="preserve">*przy zastosowaniu materiału izolacyjnego o innym współczynniku przenikania ciepła </w:t>
      </w:r>
    </w:p>
    <w:p w:rsidR="002147AE" w:rsidRPr="0032779E" w:rsidRDefault="002147AE" w:rsidP="002E7E07">
      <w:pPr>
        <w:pStyle w:val="Akapitzlist"/>
        <w:ind w:left="426" w:firstLine="0"/>
        <w:rPr>
          <w:rFonts w:asciiTheme="minorHAnsi" w:hAnsiTheme="minorHAnsi" w:cs="Arial"/>
          <w:sz w:val="20"/>
          <w:szCs w:val="20"/>
        </w:rPr>
      </w:pPr>
      <w:r w:rsidRPr="00593B5B">
        <w:rPr>
          <w:rFonts w:asciiTheme="minorHAnsi" w:hAnsiTheme="minorHAnsi" w:cs="Arial"/>
          <w:sz w:val="20"/>
          <w:szCs w:val="20"/>
        </w:rPr>
        <w:t xml:space="preserve">   </w:t>
      </w:r>
      <w:r w:rsidR="0020182F" w:rsidRPr="00593B5B">
        <w:rPr>
          <w:rFonts w:asciiTheme="minorHAnsi" w:hAnsiTheme="minorHAnsi" w:cs="Arial"/>
          <w:sz w:val="20"/>
          <w:szCs w:val="20"/>
        </w:rPr>
        <w:t>niż podano w tabeli należy odpowiednio skorygować grubość warstwy izolacyjnej</w:t>
      </w:r>
    </w:p>
    <w:p w:rsidR="0020182F" w:rsidRPr="00593B5B" w:rsidRDefault="0020182F" w:rsidP="0057678D">
      <w:pPr>
        <w:pStyle w:val="Nagwek3"/>
      </w:pPr>
      <w:bookmarkStart w:id="16" w:name="_Toc421882101"/>
      <w:r w:rsidRPr="00593B5B">
        <w:t>Próby szczelności</w:t>
      </w:r>
      <w:bookmarkEnd w:id="16"/>
    </w:p>
    <w:p w:rsidR="0020182F" w:rsidRPr="00593B5B" w:rsidRDefault="0020182F"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Instalację należy poddać próbom ciśnieniowym:</w:t>
      </w:r>
    </w:p>
    <w:p w:rsidR="002147AE" w:rsidRPr="00593B5B" w:rsidRDefault="0020182F"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 na zimno na ciśnienie 0,6MPa. Próbę należy uznać za pozytywną, jeżeli po 24 godzinach spadek ciśnienia nie przekroczy 0,05 </w:t>
      </w:r>
      <w:proofErr w:type="spellStart"/>
      <w:r w:rsidRPr="00593B5B">
        <w:rPr>
          <w:rFonts w:asciiTheme="minorHAnsi" w:hAnsiTheme="minorHAnsi" w:cs="Arial"/>
          <w:sz w:val="24"/>
          <w:szCs w:val="24"/>
        </w:rPr>
        <w:t>MPa</w:t>
      </w:r>
      <w:proofErr w:type="spellEnd"/>
      <w:r w:rsidRPr="00593B5B">
        <w:rPr>
          <w:rFonts w:asciiTheme="minorHAnsi" w:hAnsiTheme="minorHAnsi" w:cs="Arial"/>
          <w:sz w:val="24"/>
          <w:szCs w:val="24"/>
        </w:rPr>
        <w:t>. Na czas próby należy przewody odciąć zaworami zaporowymi zamontowanymi w węźle cieplnym.</w:t>
      </w:r>
    </w:p>
    <w:p w:rsidR="0020182F" w:rsidRPr="00593B5B" w:rsidRDefault="0020182F"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 na gorąco na ciśnienie robocze przy max. parametrach czynnika grzejnego.</w:t>
      </w:r>
    </w:p>
    <w:p w:rsidR="0020182F" w:rsidRPr="00593B5B" w:rsidRDefault="0020182F"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Urządzenia należy poddać próbom ciśnieniowym wg DTR producenta</w:t>
      </w:r>
    </w:p>
    <w:p w:rsidR="0020182F" w:rsidRPr="00593B5B" w:rsidRDefault="0020182F" w:rsidP="0057678D">
      <w:pPr>
        <w:pStyle w:val="Nagwek3"/>
      </w:pPr>
      <w:bookmarkStart w:id="17" w:name="_Toc421882102"/>
      <w:r w:rsidRPr="00593B5B">
        <w:t>Płukanie instalacji</w:t>
      </w:r>
      <w:bookmarkEnd w:id="17"/>
    </w:p>
    <w:p w:rsidR="0020182F" w:rsidRPr="00593B5B" w:rsidRDefault="0020182F"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Przed regulacją głowic na zaworach termostatycznych, całą instalację należy dokładnie, co najmniej dwukrotnie przepłukać.</w:t>
      </w:r>
    </w:p>
    <w:p w:rsidR="0020182F" w:rsidRPr="00593B5B" w:rsidRDefault="0020182F"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lastRenderedPageBreak/>
        <w:t>Prędkość wody płuczącej powinna wynosić 2m/s. Na czas płukania otworzyć zawory spustowe.</w:t>
      </w:r>
    </w:p>
    <w:p w:rsidR="00593B5B" w:rsidRPr="00593B5B" w:rsidRDefault="004440E7" w:rsidP="0057678D">
      <w:pPr>
        <w:pStyle w:val="Nagwek2"/>
        <w:rPr>
          <w:rFonts w:asciiTheme="minorHAnsi" w:hAnsiTheme="minorHAnsi"/>
        </w:rPr>
      </w:pPr>
      <w:bookmarkStart w:id="18" w:name="_Toc421882103"/>
      <w:r w:rsidRPr="00593B5B">
        <w:rPr>
          <w:rFonts w:asciiTheme="minorHAnsi" w:hAnsiTheme="minorHAnsi"/>
        </w:rPr>
        <w:t>Instalacja solarna</w:t>
      </w:r>
      <w:bookmarkEnd w:id="18"/>
      <w:r w:rsidRPr="00593B5B">
        <w:rPr>
          <w:rFonts w:asciiTheme="minorHAnsi" w:hAnsiTheme="minorHAnsi"/>
        </w:rPr>
        <w:t xml:space="preserve"> </w:t>
      </w:r>
    </w:p>
    <w:p w:rsidR="00593B5B" w:rsidRPr="00593B5B" w:rsidRDefault="00593B5B" w:rsidP="0057678D">
      <w:pPr>
        <w:pStyle w:val="Nagwek3"/>
      </w:pPr>
      <w:bookmarkStart w:id="19" w:name="_Toc421882104"/>
      <w:r w:rsidRPr="00593B5B">
        <w:t>Opis zastosowanych rozwiązań</w:t>
      </w:r>
      <w:bookmarkEnd w:id="19"/>
    </w:p>
    <w:p w:rsidR="00C441CE" w:rsidRPr="00C441CE" w:rsidRDefault="00C441CE" w:rsidP="0057678D">
      <w:pPr>
        <w:pStyle w:val="DefaultText"/>
        <w:spacing w:line="276" w:lineRule="auto"/>
        <w:ind w:hanging="11"/>
        <w:rPr>
          <w:rFonts w:asciiTheme="minorHAnsi" w:hAnsiTheme="minorHAnsi" w:cs="Arial"/>
          <w:szCs w:val="24"/>
        </w:rPr>
      </w:pPr>
      <w:r w:rsidRPr="00C441CE">
        <w:rPr>
          <w:rFonts w:asciiTheme="minorHAnsi" w:hAnsiTheme="minorHAnsi" w:cs="Arial"/>
          <w:szCs w:val="24"/>
        </w:rPr>
        <w:t xml:space="preserve">Zaprojektowany układ solarny jest oparty na kolektorach </w:t>
      </w:r>
      <w:proofErr w:type="spellStart"/>
      <w:r w:rsidRPr="00C441CE">
        <w:rPr>
          <w:rFonts w:asciiTheme="minorHAnsi" w:hAnsiTheme="minorHAnsi" w:cs="Arial"/>
          <w:szCs w:val="24"/>
        </w:rPr>
        <w:t>CosmoSun</w:t>
      </w:r>
      <w:proofErr w:type="spellEnd"/>
      <w:r w:rsidRPr="00C441CE">
        <w:rPr>
          <w:rFonts w:asciiTheme="minorHAnsi" w:hAnsiTheme="minorHAnsi" w:cs="Arial"/>
          <w:szCs w:val="24"/>
        </w:rPr>
        <w:t xml:space="preserve"> Basic 2.51</w:t>
      </w:r>
      <w:r>
        <w:rPr>
          <w:rFonts w:asciiTheme="minorHAnsi" w:hAnsiTheme="minorHAnsi" w:cs="Arial"/>
          <w:szCs w:val="24"/>
        </w:rPr>
        <w:t>.</w:t>
      </w:r>
    </w:p>
    <w:p w:rsidR="00C441CE" w:rsidRPr="00C441CE" w:rsidRDefault="00C441CE" w:rsidP="0057678D">
      <w:pPr>
        <w:pStyle w:val="DefaultText"/>
        <w:spacing w:line="276" w:lineRule="auto"/>
        <w:ind w:hanging="11"/>
        <w:rPr>
          <w:rFonts w:asciiTheme="minorHAnsi" w:hAnsiTheme="minorHAnsi" w:cs="Arial"/>
          <w:szCs w:val="24"/>
        </w:rPr>
      </w:pPr>
      <w:r w:rsidRPr="00C441CE">
        <w:rPr>
          <w:rFonts w:asciiTheme="minorHAnsi" w:hAnsiTheme="minorHAnsi" w:cs="Arial"/>
          <w:szCs w:val="24"/>
        </w:rPr>
        <w:t>Nie dopuszcza się zamiany kolektorów o innych parametrach niż zastosowane w projekcie.</w:t>
      </w:r>
    </w:p>
    <w:p w:rsidR="00C441CE" w:rsidRPr="00C441CE" w:rsidRDefault="00C441CE" w:rsidP="0057678D">
      <w:pPr>
        <w:pStyle w:val="DefaultText"/>
        <w:spacing w:line="276" w:lineRule="auto"/>
        <w:ind w:hanging="11"/>
        <w:rPr>
          <w:rFonts w:asciiTheme="minorHAnsi" w:hAnsiTheme="minorHAnsi" w:cs="Arial"/>
          <w:szCs w:val="24"/>
        </w:rPr>
      </w:pPr>
      <w:r w:rsidRPr="00C441CE">
        <w:rPr>
          <w:rFonts w:asciiTheme="minorHAnsi" w:hAnsiTheme="minorHAnsi" w:cs="Arial"/>
          <w:szCs w:val="24"/>
        </w:rPr>
        <w:t xml:space="preserve">Wymagana liczba kolektorów, która pokryje zapotrzebowanie na ciepło </w:t>
      </w:r>
      <w:r>
        <w:rPr>
          <w:rFonts w:asciiTheme="minorHAnsi" w:hAnsiTheme="minorHAnsi" w:cs="Arial"/>
          <w:szCs w:val="24"/>
        </w:rPr>
        <w:t xml:space="preserve">do podgrzewania wody basenowej </w:t>
      </w:r>
      <w:r w:rsidRPr="00C441CE">
        <w:rPr>
          <w:rFonts w:asciiTheme="minorHAnsi" w:hAnsiTheme="minorHAnsi" w:cs="Arial"/>
          <w:szCs w:val="24"/>
        </w:rPr>
        <w:t xml:space="preserve">to </w:t>
      </w:r>
      <w:r>
        <w:rPr>
          <w:rFonts w:asciiTheme="minorHAnsi" w:hAnsiTheme="minorHAnsi" w:cs="Arial"/>
          <w:szCs w:val="24"/>
        </w:rPr>
        <w:t>12 sztuk</w:t>
      </w:r>
      <w:r w:rsidRPr="00C441CE">
        <w:rPr>
          <w:rFonts w:asciiTheme="minorHAnsi" w:hAnsiTheme="minorHAnsi" w:cs="Arial"/>
          <w:szCs w:val="24"/>
        </w:rPr>
        <w:t>.</w:t>
      </w:r>
    </w:p>
    <w:p w:rsidR="00C441CE" w:rsidRDefault="00C441CE" w:rsidP="0057678D">
      <w:pPr>
        <w:pStyle w:val="DefaultText"/>
        <w:spacing w:line="276" w:lineRule="auto"/>
        <w:ind w:hanging="11"/>
        <w:rPr>
          <w:rFonts w:asciiTheme="minorHAnsi" w:hAnsiTheme="minorHAnsi" w:cs="Arial"/>
          <w:szCs w:val="24"/>
        </w:rPr>
      </w:pPr>
      <w:r w:rsidRPr="00C441CE">
        <w:rPr>
          <w:rFonts w:asciiTheme="minorHAnsi" w:hAnsiTheme="minorHAnsi" w:cs="Arial"/>
          <w:szCs w:val="24"/>
        </w:rPr>
        <w:t>Kolektory zostaną zainstalo</w:t>
      </w:r>
      <w:r>
        <w:rPr>
          <w:rFonts w:asciiTheme="minorHAnsi" w:hAnsiTheme="minorHAnsi" w:cs="Arial"/>
          <w:szCs w:val="24"/>
        </w:rPr>
        <w:t>wane w 3. bateriach</w:t>
      </w:r>
      <w:r w:rsidRPr="00C441CE">
        <w:rPr>
          <w:rFonts w:asciiTheme="minorHAnsi" w:hAnsiTheme="minorHAnsi" w:cs="Arial"/>
          <w:szCs w:val="24"/>
        </w:rPr>
        <w:t xml:space="preserve"> </w:t>
      </w:r>
      <w:r>
        <w:rPr>
          <w:rFonts w:asciiTheme="minorHAnsi" w:hAnsiTheme="minorHAnsi" w:cs="Arial"/>
          <w:szCs w:val="24"/>
        </w:rPr>
        <w:t xml:space="preserve">po 4 kolektory </w:t>
      </w:r>
      <w:r w:rsidRPr="00C441CE">
        <w:rPr>
          <w:rFonts w:asciiTheme="minorHAnsi" w:hAnsiTheme="minorHAnsi" w:cs="Arial"/>
          <w:szCs w:val="24"/>
        </w:rPr>
        <w:t>na zestawach montażowych</w:t>
      </w:r>
      <w:r>
        <w:rPr>
          <w:rFonts w:asciiTheme="minorHAnsi" w:hAnsiTheme="minorHAnsi" w:cs="Arial"/>
          <w:szCs w:val="24"/>
        </w:rPr>
        <w:t xml:space="preserve"> </w:t>
      </w:r>
      <w:r w:rsidRPr="00C441CE">
        <w:rPr>
          <w:rFonts w:asciiTheme="minorHAnsi" w:hAnsiTheme="minorHAnsi" w:cs="Arial"/>
          <w:szCs w:val="24"/>
        </w:rPr>
        <w:t xml:space="preserve">przeznaczonych na dach </w:t>
      </w:r>
      <w:r>
        <w:rPr>
          <w:rFonts w:asciiTheme="minorHAnsi" w:hAnsiTheme="minorHAnsi" w:cs="Arial"/>
          <w:szCs w:val="24"/>
        </w:rPr>
        <w:t>płaski</w:t>
      </w:r>
      <w:r w:rsidRPr="00C441CE">
        <w:rPr>
          <w:rFonts w:asciiTheme="minorHAnsi" w:hAnsiTheme="minorHAnsi" w:cs="Arial"/>
          <w:szCs w:val="24"/>
        </w:rPr>
        <w:t>. Kolektory zw</w:t>
      </w:r>
      <w:r>
        <w:rPr>
          <w:rFonts w:asciiTheme="minorHAnsi" w:hAnsiTheme="minorHAnsi" w:cs="Arial"/>
          <w:szCs w:val="24"/>
        </w:rPr>
        <w:t>rócone będą na południe</w:t>
      </w:r>
      <w:r w:rsidRPr="00C441CE">
        <w:rPr>
          <w:rFonts w:asciiTheme="minorHAnsi" w:hAnsiTheme="minorHAnsi" w:cs="Arial"/>
          <w:szCs w:val="24"/>
        </w:rPr>
        <w:t>.</w:t>
      </w:r>
      <w:r>
        <w:rPr>
          <w:rFonts w:asciiTheme="minorHAnsi" w:hAnsiTheme="minorHAnsi" w:cs="Arial"/>
          <w:szCs w:val="24"/>
        </w:rPr>
        <w:t xml:space="preserve"> </w:t>
      </w:r>
    </w:p>
    <w:p w:rsidR="00593B5B" w:rsidRPr="00593B5B" w:rsidRDefault="00804D9D" w:rsidP="0057678D">
      <w:pPr>
        <w:autoSpaceDE w:val="0"/>
        <w:autoSpaceDN w:val="0"/>
        <w:adjustRightInd w:val="0"/>
        <w:spacing w:line="276" w:lineRule="auto"/>
        <w:ind w:left="0" w:hanging="11"/>
        <w:rPr>
          <w:rFonts w:asciiTheme="minorHAnsi" w:hAnsiTheme="minorHAnsi" w:cs="Arial"/>
          <w:sz w:val="24"/>
          <w:szCs w:val="24"/>
        </w:rPr>
      </w:pPr>
      <w:r w:rsidRPr="00804D9D">
        <w:rPr>
          <w:rFonts w:asciiTheme="minorHAnsi" w:hAnsiTheme="minorHAnsi" w:cs="Arial"/>
          <w:sz w:val="24"/>
          <w:szCs w:val="24"/>
        </w:rPr>
        <w:t xml:space="preserve">Celem uzyskania optymalnej wielkości przepływu nośnika ciepła przez kolektory </w:t>
      </w:r>
      <w:r>
        <w:rPr>
          <w:rFonts w:asciiTheme="minorHAnsi" w:hAnsiTheme="minorHAnsi" w:cs="Arial"/>
          <w:sz w:val="24"/>
          <w:szCs w:val="24"/>
        </w:rPr>
        <w:t>n</w:t>
      </w:r>
      <w:r w:rsidR="00593B5B" w:rsidRPr="00593B5B">
        <w:rPr>
          <w:rFonts w:asciiTheme="minorHAnsi" w:hAnsiTheme="minorHAnsi" w:cs="Arial"/>
          <w:sz w:val="24"/>
          <w:szCs w:val="24"/>
        </w:rPr>
        <w:t>ależy zastosować regulatory przepływu tj. regulator z pewną i dokładną  regulacją przepływu.</w:t>
      </w:r>
    </w:p>
    <w:p w:rsidR="00593B5B" w:rsidRPr="00593B5B" w:rsidRDefault="00593B5B" w:rsidP="0057678D">
      <w:pPr>
        <w:autoSpaceDE w:val="0"/>
        <w:autoSpaceDN w:val="0"/>
        <w:adjustRightInd w:val="0"/>
        <w:spacing w:line="276" w:lineRule="auto"/>
        <w:ind w:left="0" w:hanging="11"/>
        <w:rPr>
          <w:rFonts w:asciiTheme="minorHAnsi" w:hAnsiTheme="minorHAnsi" w:cs="Arial"/>
          <w:sz w:val="24"/>
          <w:szCs w:val="24"/>
        </w:rPr>
      </w:pPr>
      <w:r w:rsidRPr="00593B5B">
        <w:rPr>
          <w:rFonts w:asciiTheme="minorHAnsi" w:hAnsiTheme="minorHAnsi" w:cs="Arial"/>
          <w:sz w:val="24"/>
          <w:szCs w:val="24"/>
        </w:rPr>
        <w:t>Wymiana ciepła w obiegu solarnym będzie przebiegać przy zastosowaniu mieszanki glikolu etylenowego i wody w proporcjach 50/50.</w:t>
      </w:r>
    </w:p>
    <w:p w:rsidR="00593B5B" w:rsidRPr="00C441CE" w:rsidRDefault="00593B5B" w:rsidP="0057678D">
      <w:pPr>
        <w:autoSpaceDE w:val="0"/>
        <w:autoSpaceDN w:val="0"/>
        <w:adjustRightInd w:val="0"/>
        <w:spacing w:line="276" w:lineRule="auto"/>
        <w:ind w:left="0" w:hanging="11"/>
        <w:rPr>
          <w:rFonts w:asciiTheme="minorHAnsi" w:hAnsiTheme="minorHAnsi" w:cs="Arial"/>
          <w:sz w:val="24"/>
          <w:szCs w:val="24"/>
        </w:rPr>
      </w:pPr>
      <w:r w:rsidRPr="00593B5B">
        <w:rPr>
          <w:rFonts w:asciiTheme="minorHAnsi" w:hAnsiTheme="minorHAnsi" w:cs="Arial"/>
          <w:sz w:val="24"/>
          <w:szCs w:val="24"/>
        </w:rPr>
        <w:t>Aby nie dopuścić do zacienienia powierzchni absorpcyjnej kolektorów w ciągu całego roku, należy zachować odpowiednią odległość pomiędzy polami kolektorów, zgodnie z częścią rysunkową opracowania.</w:t>
      </w:r>
    </w:p>
    <w:p w:rsidR="00593B5B" w:rsidRPr="00593B5B" w:rsidRDefault="00593B5B" w:rsidP="0057678D">
      <w:pPr>
        <w:pStyle w:val="Nagwek3"/>
      </w:pPr>
      <w:bookmarkStart w:id="20" w:name="_Toc421882105"/>
      <w:r w:rsidRPr="00593B5B">
        <w:t>Rurociągi i armatura</w:t>
      </w:r>
      <w:bookmarkEnd w:id="20"/>
    </w:p>
    <w:p w:rsidR="00593B5B" w:rsidRPr="00804D9D" w:rsidRDefault="00593B5B" w:rsidP="0057678D">
      <w:pPr>
        <w:autoSpaceDE w:val="0"/>
        <w:autoSpaceDN w:val="0"/>
        <w:adjustRightInd w:val="0"/>
        <w:spacing w:line="276" w:lineRule="auto"/>
        <w:ind w:left="0" w:hanging="11"/>
        <w:rPr>
          <w:rFonts w:asciiTheme="minorHAnsi" w:hAnsiTheme="minorHAnsi" w:cs="Arial"/>
          <w:sz w:val="24"/>
          <w:szCs w:val="24"/>
        </w:rPr>
      </w:pPr>
      <w:r w:rsidRPr="00804D9D">
        <w:rPr>
          <w:rFonts w:asciiTheme="minorHAnsi" w:hAnsiTheme="minorHAnsi" w:cs="Arial"/>
          <w:sz w:val="24"/>
          <w:szCs w:val="24"/>
        </w:rPr>
        <w:t xml:space="preserve">Projekt instalacji solarnej przewiduje zastosowanie rur miedzianych bez szwu, twardych, łączonych przez lutowanie lutem twardym, odpornych na korozyjne działanie glikoli. Połączenia rurociągu z armaturą i zasobnikiem należy wykonać za pomocą połączeń gwintowych. Jako uszczelniacz powinien zostać użyty materiał odporny na działanie wysokich temperatur, odporny na działanie glikolu (stężenie do 50%) nie pogarszający właściwości roztworu glikolu oraz nie wpływający negatywnie na miedź. Średnice przewodów dobrano na podstawie przyjętej prędkości przepływu w przedziale 0,4 – 1,0 m/s. Izolacja termiczna wykonana z kauczuku </w:t>
      </w:r>
      <w:proofErr w:type="spellStart"/>
      <w:r w:rsidRPr="00804D9D">
        <w:rPr>
          <w:rFonts w:asciiTheme="minorHAnsi" w:hAnsiTheme="minorHAnsi" w:cs="Arial"/>
          <w:sz w:val="24"/>
          <w:szCs w:val="24"/>
        </w:rPr>
        <w:t>etylenowo-propylenowego</w:t>
      </w:r>
      <w:proofErr w:type="spellEnd"/>
      <w:r w:rsidRPr="00804D9D">
        <w:rPr>
          <w:rFonts w:asciiTheme="minorHAnsi" w:hAnsiTheme="minorHAnsi" w:cs="Arial"/>
          <w:sz w:val="24"/>
          <w:szCs w:val="24"/>
        </w:rPr>
        <w:t xml:space="preserve"> EPDM o grubości 13mm.</w:t>
      </w:r>
    </w:p>
    <w:p w:rsidR="00593B5B" w:rsidRPr="00804D9D" w:rsidRDefault="00593B5B" w:rsidP="0057678D">
      <w:pPr>
        <w:autoSpaceDE w:val="0"/>
        <w:autoSpaceDN w:val="0"/>
        <w:adjustRightInd w:val="0"/>
        <w:spacing w:line="276" w:lineRule="auto"/>
        <w:ind w:left="0" w:hanging="11"/>
        <w:rPr>
          <w:rFonts w:asciiTheme="minorHAnsi" w:hAnsiTheme="minorHAnsi" w:cs="Arial"/>
          <w:sz w:val="24"/>
          <w:szCs w:val="24"/>
        </w:rPr>
      </w:pPr>
      <w:r w:rsidRPr="00804D9D">
        <w:rPr>
          <w:rFonts w:asciiTheme="minorHAnsi" w:hAnsiTheme="minorHAnsi" w:cs="Arial"/>
          <w:sz w:val="24"/>
          <w:szCs w:val="24"/>
        </w:rPr>
        <w:t xml:space="preserve">Armatura instalacji solarnej przewiduje zastosowanie separatorów powietrza usytuowanych przy bateriach kolektorów słonecznych po stronie wypływu nośnika ciepła. W celu zapewnienia poprawnego napełnienia instalacji solarnej zastosowano automatyczny zawór odpowietrzający. </w:t>
      </w:r>
    </w:p>
    <w:p w:rsidR="00593B5B" w:rsidRPr="00804D9D" w:rsidRDefault="00593B5B" w:rsidP="0057678D">
      <w:pPr>
        <w:autoSpaceDE w:val="0"/>
        <w:autoSpaceDN w:val="0"/>
        <w:adjustRightInd w:val="0"/>
        <w:spacing w:line="276" w:lineRule="auto"/>
        <w:ind w:left="0" w:hanging="11"/>
        <w:rPr>
          <w:rFonts w:asciiTheme="minorHAnsi" w:hAnsiTheme="minorHAnsi" w:cs="Arial"/>
          <w:sz w:val="24"/>
          <w:szCs w:val="24"/>
        </w:rPr>
      </w:pPr>
      <w:r w:rsidRPr="00804D9D">
        <w:rPr>
          <w:rFonts w:asciiTheme="minorHAnsi" w:hAnsiTheme="minorHAnsi" w:cs="Arial"/>
          <w:sz w:val="24"/>
          <w:szCs w:val="24"/>
          <w:u w:val="single"/>
        </w:rPr>
        <w:t>Po napełnieniu instalacji zawór odpowietrzający należy odciąć przez zamknięcie zaworu</w:t>
      </w:r>
      <w:r w:rsidRPr="00804D9D">
        <w:rPr>
          <w:rFonts w:asciiTheme="minorHAnsi" w:hAnsiTheme="minorHAnsi" w:cs="Arial"/>
          <w:sz w:val="24"/>
          <w:szCs w:val="24"/>
        </w:rPr>
        <w:t xml:space="preserve">. </w:t>
      </w:r>
    </w:p>
    <w:p w:rsidR="00593B5B" w:rsidRPr="00804D9D" w:rsidRDefault="00593B5B" w:rsidP="0057678D">
      <w:pPr>
        <w:autoSpaceDE w:val="0"/>
        <w:autoSpaceDN w:val="0"/>
        <w:adjustRightInd w:val="0"/>
        <w:spacing w:line="276" w:lineRule="auto"/>
        <w:ind w:left="0" w:hanging="11"/>
        <w:rPr>
          <w:rFonts w:asciiTheme="minorHAnsi" w:hAnsiTheme="minorHAnsi" w:cs="Arial"/>
          <w:sz w:val="24"/>
          <w:szCs w:val="24"/>
        </w:rPr>
      </w:pPr>
      <w:r w:rsidRPr="00804D9D">
        <w:rPr>
          <w:rFonts w:asciiTheme="minorHAnsi" w:hAnsiTheme="minorHAnsi" w:cs="Arial"/>
          <w:sz w:val="24"/>
          <w:szCs w:val="24"/>
        </w:rPr>
        <w:t xml:space="preserve">Dla zapewnienia prawidłowego odwodnienie instalacji w najniższych punktach należy zamontować kurki kulowe spustowe. </w:t>
      </w:r>
    </w:p>
    <w:p w:rsidR="00593B5B" w:rsidRPr="00804D9D" w:rsidRDefault="00593B5B" w:rsidP="0057678D">
      <w:pPr>
        <w:autoSpaceDE w:val="0"/>
        <w:autoSpaceDN w:val="0"/>
        <w:adjustRightInd w:val="0"/>
        <w:spacing w:line="276" w:lineRule="auto"/>
        <w:ind w:left="0" w:hanging="11"/>
        <w:rPr>
          <w:rFonts w:asciiTheme="minorHAnsi" w:hAnsiTheme="minorHAnsi" w:cs="Arial"/>
          <w:sz w:val="24"/>
          <w:szCs w:val="24"/>
        </w:rPr>
      </w:pPr>
      <w:r w:rsidRPr="00804D9D">
        <w:rPr>
          <w:rFonts w:asciiTheme="minorHAnsi" w:hAnsiTheme="minorHAnsi" w:cs="Arial"/>
          <w:sz w:val="24"/>
          <w:szCs w:val="24"/>
        </w:rPr>
        <w:t xml:space="preserve">Celem uzyskania optymalnej wielkości przepływu nośnika ciepła przez kolektory zastosowano regulatory przepływu, które zostały zainstalowane przy każdej baterii słonecznej. </w:t>
      </w:r>
    </w:p>
    <w:p w:rsidR="00593B5B" w:rsidRPr="00804D9D" w:rsidRDefault="00593B5B" w:rsidP="0057678D">
      <w:pPr>
        <w:autoSpaceDE w:val="0"/>
        <w:autoSpaceDN w:val="0"/>
        <w:adjustRightInd w:val="0"/>
        <w:spacing w:line="276" w:lineRule="auto"/>
        <w:ind w:left="0" w:hanging="11"/>
        <w:rPr>
          <w:rFonts w:asciiTheme="minorHAnsi" w:hAnsiTheme="minorHAnsi" w:cs="Arial"/>
          <w:sz w:val="24"/>
          <w:szCs w:val="24"/>
        </w:rPr>
      </w:pPr>
      <w:r w:rsidRPr="00804D9D">
        <w:rPr>
          <w:rFonts w:asciiTheme="minorHAnsi" w:hAnsiTheme="minorHAnsi" w:cs="Arial"/>
          <w:sz w:val="24"/>
          <w:szCs w:val="24"/>
        </w:rPr>
        <w:lastRenderedPageBreak/>
        <w:t>Do pomiaru ciśnienia i temperatury użyto manometrów i termometrów o odpowiednim zakresie działania.</w:t>
      </w:r>
    </w:p>
    <w:p w:rsidR="00593B5B" w:rsidRPr="00593B5B" w:rsidRDefault="00593B5B" w:rsidP="0057678D">
      <w:pPr>
        <w:autoSpaceDE w:val="0"/>
        <w:autoSpaceDN w:val="0"/>
        <w:adjustRightInd w:val="0"/>
        <w:spacing w:line="276" w:lineRule="auto"/>
        <w:ind w:left="0" w:hanging="11"/>
        <w:rPr>
          <w:rFonts w:asciiTheme="minorHAnsi" w:hAnsiTheme="minorHAnsi" w:cs="Arial"/>
        </w:rPr>
      </w:pPr>
    </w:p>
    <w:p w:rsidR="00593B5B" w:rsidRPr="00593B5B" w:rsidRDefault="00593B5B" w:rsidP="0057678D">
      <w:pPr>
        <w:pStyle w:val="Nagwek3"/>
      </w:pPr>
      <w:bookmarkStart w:id="21" w:name="_Toc421882106"/>
      <w:r w:rsidRPr="00593B5B">
        <w:t>Wyposażenie zabezpieczające</w:t>
      </w:r>
      <w:bookmarkEnd w:id="21"/>
    </w:p>
    <w:p w:rsidR="00593B5B" w:rsidRPr="002E7E07" w:rsidRDefault="00593B5B" w:rsidP="0057678D">
      <w:pPr>
        <w:spacing w:line="276" w:lineRule="auto"/>
        <w:ind w:left="0" w:hanging="11"/>
        <w:rPr>
          <w:rFonts w:asciiTheme="minorHAnsi" w:hAnsiTheme="minorHAnsi"/>
          <w:sz w:val="24"/>
          <w:szCs w:val="24"/>
        </w:rPr>
      </w:pPr>
      <w:r w:rsidRPr="002E7E07">
        <w:rPr>
          <w:rFonts w:asciiTheme="minorHAnsi" w:hAnsiTheme="minorHAnsi" w:cs="Arial"/>
          <w:sz w:val="24"/>
          <w:szCs w:val="24"/>
        </w:rPr>
        <w:t xml:space="preserve">Zabezpieczenie instalacji solarnej przed nadmiernym wzrostem ciśnienia w instalacji stanowi przeponowe naczynie </w:t>
      </w:r>
      <w:proofErr w:type="spellStart"/>
      <w:r w:rsidRPr="002E7E07">
        <w:rPr>
          <w:rFonts w:asciiTheme="minorHAnsi" w:hAnsiTheme="minorHAnsi" w:cs="Arial"/>
          <w:sz w:val="24"/>
          <w:szCs w:val="24"/>
        </w:rPr>
        <w:t>wzbiorcze</w:t>
      </w:r>
      <w:proofErr w:type="spellEnd"/>
      <w:r w:rsidRPr="002E7E07">
        <w:rPr>
          <w:rFonts w:asciiTheme="minorHAnsi" w:hAnsiTheme="minorHAnsi" w:cs="Arial"/>
          <w:sz w:val="24"/>
          <w:szCs w:val="24"/>
        </w:rPr>
        <w:t xml:space="preserve"> oraz zawór bezpieczeństwa 8 bar. Urządzenia zabezpieczające należy instalować po stronie zimnej czynnika obiegowego.</w:t>
      </w:r>
    </w:p>
    <w:p w:rsidR="00593B5B" w:rsidRPr="00593B5B" w:rsidRDefault="00593B5B" w:rsidP="0057678D">
      <w:pPr>
        <w:pStyle w:val="Bezodstpw"/>
        <w:spacing w:line="276" w:lineRule="auto"/>
        <w:ind w:hanging="11"/>
        <w:jc w:val="both"/>
        <w:rPr>
          <w:rFonts w:asciiTheme="minorHAnsi" w:hAnsiTheme="minorHAnsi" w:cs="Arial"/>
          <w:sz w:val="24"/>
          <w:szCs w:val="24"/>
        </w:rPr>
      </w:pPr>
      <w:r w:rsidRPr="002E7E07">
        <w:rPr>
          <w:rFonts w:asciiTheme="minorHAnsi" w:hAnsiTheme="minorHAnsi" w:cs="Arial"/>
          <w:sz w:val="24"/>
          <w:szCs w:val="24"/>
        </w:rPr>
        <w:t xml:space="preserve">Z uwagi na charakter obiektu instalację solarną wyposażono w awaryjną instalację zabezpieczającą przed przegrzaniem, w którym zasadniczym urządzeniem będzie chłodnica wentylatorowa usytuowana na dachu. Chłodnica załącza  się tylko w trybie awaryjnym, gdy temperatura na zasilaniu (lub na wlocie do zasobnika przekroczy dopuszczalną wartość tj. ok. 95 </w:t>
      </w:r>
      <w:proofErr w:type="spellStart"/>
      <w:r w:rsidRPr="002E7E07">
        <w:rPr>
          <w:rFonts w:asciiTheme="minorHAnsi" w:hAnsiTheme="minorHAnsi" w:cs="Arial"/>
          <w:sz w:val="24"/>
          <w:szCs w:val="24"/>
        </w:rPr>
        <w:t>st</w:t>
      </w:r>
      <w:proofErr w:type="spellEnd"/>
      <w:r w:rsidRPr="002E7E07">
        <w:rPr>
          <w:rFonts w:asciiTheme="minorHAnsi" w:hAnsiTheme="minorHAnsi" w:cs="Arial"/>
          <w:sz w:val="24"/>
          <w:szCs w:val="24"/>
        </w:rPr>
        <w:t xml:space="preserve"> C. Zawór chłodnicy pracuje w trybie regulacyjnym.</w:t>
      </w:r>
    </w:p>
    <w:p w:rsidR="004440E7" w:rsidRPr="00593B5B" w:rsidRDefault="00593B5B" w:rsidP="0057678D">
      <w:pPr>
        <w:pStyle w:val="Bezodstpw"/>
        <w:spacing w:line="276" w:lineRule="auto"/>
        <w:ind w:hanging="11"/>
        <w:jc w:val="both"/>
        <w:rPr>
          <w:rFonts w:asciiTheme="minorHAnsi" w:hAnsiTheme="minorHAnsi" w:cs="Arial"/>
          <w:sz w:val="24"/>
          <w:szCs w:val="24"/>
        </w:rPr>
      </w:pPr>
      <w:r w:rsidRPr="00593B5B">
        <w:rPr>
          <w:rFonts w:asciiTheme="minorHAnsi" w:hAnsiTheme="minorHAnsi" w:cs="Arial"/>
          <w:sz w:val="24"/>
          <w:szCs w:val="24"/>
        </w:rPr>
        <w:t>Utrzymanie stałej temperatury cieczy na wyjściu odbywa się poprzez regulację obrotów wentylatorów na podstawie wskazań wbudowanej sondy temperatury.</w:t>
      </w:r>
    </w:p>
    <w:p w:rsidR="00A76B96" w:rsidRPr="00593B5B" w:rsidRDefault="00A76B96" w:rsidP="0057678D">
      <w:pPr>
        <w:pStyle w:val="Nagwek1"/>
        <w:rPr>
          <w:rFonts w:asciiTheme="minorHAnsi" w:hAnsiTheme="minorHAnsi"/>
        </w:rPr>
      </w:pPr>
      <w:r w:rsidRPr="00593B5B">
        <w:rPr>
          <w:rFonts w:asciiTheme="minorHAnsi" w:hAnsiTheme="minorHAnsi"/>
        </w:rPr>
        <w:t xml:space="preserve"> </w:t>
      </w:r>
      <w:bookmarkStart w:id="22" w:name="_Toc421882107"/>
      <w:r w:rsidR="0020182F" w:rsidRPr="00593B5B">
        <w:rPr>
          <w:rFonts w:asciiTheme="minorHAnsi" w:hAnsiTheme="minorHAnsi"/>
        </w:rPr>
        <w:t>Bezpieczeństwo i higiena pracy</w:t>
      </w:r>
      <w:bookmarkEnd w:id="22"/>
    </w:p>
    <w:p w:rsidR="002147AE" w:rsidRPr="00593B5B" w:rsidRDefault="0020182F" w:rsidP="0057678D">
      <w:pPr>
        <w:pStyle w:val="Nagwek"/>
        <w:spacing w:line="276" w:lineRule="auto"/>
        <w:ind w:left="0" w:firstLine="0"/>
        <w:rPr>
          <w:rFonts w:asciiTheme="minorHAnsi" w:hAnsiTheme="minorHAnsi" w:cs="Arial"/>
          <w:sz w:val="24"/>
          <w:szCs w:val="24"/>
        </w:rPr>
      </w:pPr>
      <w:r w:rsidRPr="00593B5B">
        <w:rPr>
          <w:rFonts w:asciiTheme="minorHAnsi" w:hAnsiTheme="minorHAnsi" w:cs="Arial"/>
          <w:sz w:val="24"/>
          <w:szCs w:val="24"/>
        </w:rPr>
        <w:t>Podczas realizacji robót Wykonawca będzie przestrzegać przepisów dotyczących BHP. Wykonawca zapewni i będzie utrzymywał wszelkie urządzenia zabezpieczające, socjalne oraz sprzęt i odpowiednią odzież dla ochrony życia i zdrowia osób zatrudnionych na budowie oraz dla zapewnienia bezpieczeństwa publicznego. Zastosowane w obiekcie urządzenia powinny posiadać zgodnie z obowiązującymi przepisami aprobaty techniczne, certyfikaty zgodności, świadectwa dopuszczenia.</w:t>
      </w:r>
    </w:p>
    <w:p w:rsidR="00D024BB" w:rsidRPr="00593B5B" w:rsidRDefault="00D024BB" w:rsidP="0057678D">
      <w:pPr>
        <w:pStyle w:val="Nagwek1"/>
        <w:rPr>
          <w:rFonts w:asciiTheme="minorHAnsi" w:hAnsiTheme="minorHAnsi"/>
        </w:rPr>
      </w:pPr>
      <w:bookmarkStart w:id="23" w:name="_Toc400016389"/>
      <w:bookmarkStart w:id="24" w:name="_Toc421882108"/>
      <w:r w:rsidRPr="00593B5B">
        <w:rPr>
          <w:rFonts w:asciiTheme="minorHAnsi" w:hAnsiTheme="minorHAnsi"/>
        </w:rPr>
        <w:t>INFORMACJA DOTYCZĄCA BEZPIECZEŃSTWA I OCHRONY ZDROWIA</w:t>
      </w:r>
      <w:bookmarkEnd w:id="23"/>
      <w:bookmarkEnd w:id="24"/>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Informacja sporządzona zgodnie z art. 20 Ustawy Prawo Budowlane z </w:t>
      </w:r>
      <w:proofErr w:type="spellStart"/>
      <w:r w:rsidRPr="00593B5B">
        <w:rPr>
          <w:rFonts w:asciiTheme="minorHAnsi" w:hAnsiTheme="minorHAnsi" w:cs="Arial"/>
          <w:sz w:val="24"/>
          <w:szCs w:val="24"/>
        </w:rPr>
        <w:t>dn</w:t>
      </w:r>
      <w:proofErr w:type="spellEnd"/>
      <w:r w:rsidRPr="00593B5B">
        <w:rPr>
          <w:rFonts w:asciiTheme="minorHAnsi" w:hAnsiTheme="minorHAnsi" w:cs="Arial"/>
          <w:sz w:val="24"/>
          <w:szCs w:val="24"/>
        </w:rPr>
        <w:t xml:space="preserve"> 7 lipca 1994 z </w:t>
      </w:r>
      <w:proofErr w:type="spellStart"/>
      <w:r w:rsidRPr="00593B5B">
        <w:rPr>
          <w:rFonts w:asciiTheme="minorHAnsi" w:hAnsiTheme="minorHAnsi" w:cs="Arial"/>
          <w:sz w:val="24"/>
          <w:szCs w:val="24"/>
        </w:rPr>
        <w:t>późn</w:t>
      </w:r>
      <w:proofErr w:type="spellEnd"/>
      <w:r w:rsidRPr="00593B5B">
        <w:rPr>
          <w:rFonts w:asciiTheme="minorHAnsi" w:hAnsiTheme="minorHAnsi" w:cs="Arial"/>
          <w:sz w:val="24"/>
          <w:szCs w:val="24"/>
        </w:rPr>
        <w:t>. zm. oraz  Rozporządzeniem Ministra Infrastruktury z dnia 23 czerwca 2003 r. w sprawie informacji dotyczącej bezpieczeństwa i ochrony zdrowia oraz planu bezpieczeństwa i ochrony zdrowia (Dz. U. Nr 120, poz. 1126).</w:t>
      </w:r>
    </w:p>
    <w:p w:rsidR="00D62199" w:rsidRPr="00593B5B" w:rsidRDefault="00D62199" w:rsidP="0057678D">
      <w:pPr>
        <w:pStyle w:val="Tekstpodstawowy"/>
        <w:spacing w:line="276" w:lineRule="auto"/>
        <w:ind w:left="0" w:firstLine="0"/>
        <w:rPr>
          <w:rFonts w:asciiTheme="minorHAnsi" w:hAnsiTheme="minorHAnsi" w:cs="Arial"/>
          <w:b/>
          <w:sz w:val="24"/>
          <w:szCs w:val="24"/>
        </w:rPr>
      </w:pPr>
      <w:bookmarkStart w:id="25" w:name="_Toc387317878"/>
      <w:bookmarkStart w:id="26" w:name="_Toc387317973"/>
      <w:bookmarkStart w:id="27" w:name="_Toc399419359"/>
      <w:bookmarkStart w:id="28" w:name="_Toc399421786"/>
      <w:r w:rsidRPr="00593B5B">
        <w:rPr>
          <w:rFonts w:asciiTheme="minorHAnsi" w:hAnsiTheme="minorHAnsi" w:cs="Arial"/>
          <w:sz w:val="24"/>
          <w:szCs w:val="24"/>
        </w:rPr>
        <w:t>Przedmiotem projektu jest</w:t>
      </w:r>
      <w:r w:rsidR="002147AE" w:rsidRPr="00593B5B">
        <w:rPr>
          <w:rFonts w:asciiTheme="minorHAnsi" w:hAnsiTheme="minorHAnsi" w:cs="Arial"/>
          <w:sz w:val="24"/>
          <w:szCs w:val="24"/>
        </w:rPr>
        <w:t xml:space="preserve"> wykonanie</w:t>
      </w:r>
      <w:r w:rsidRPr="00593B5B">
        <w:rPr>
          <w:rFonts w:asciiTheme="minorHAnsi" w:hAnsiTheme="minorHAnsi" w:cs="Arial"/>
          <w:sz w:val="24"/>
          <w:szCs w:val="24"/>
        </w:rPr>
        <w:t xml:space="preserve"> </w:t>
      </w:r>
      <w:r w:rsidR="002147AE" w:rsidRPr="00593B5B">
        <w:rPr>
          <w:rFonts w:asciiTheme="minorHAnsi" w:hAnsiTheme="minorHAnsi" w:cs="Arial"/>
          <w:bCs/>
          <w:sz w:val="24"/>
          <w:szCs w:val="24"/>
        </w:rPr>
        <w:t>instalacji ogrzewczych i instalacji solarnej w związku z rozbudową basenu rehabilitacyjnego wraz z pijalnią wód leczniczych w budynku sanatorium uzdrowiskowego „Przy Tężni” w Inowrocławiu.</w:t>
      </w:r>
    </w:p>
    <w:p w:rsidR="00D62199" w:rsidRPr="002E7E07" w:rsidRDefault="00D62199" w:rsidP="002E7E07">
      <w:pPr>
        <w:spacing w:line="276" w:lineRule="auto"/>
        <w:ind w:left="0" w:firstLine="0"/>
        <w:rPr>
          <w:rFonts w:asciiTheme="minorHAnsi" w:hAnsiTheme="minorHAnsi" w:cs="Arial"/>
          <w:b/>
          <w:sz w:val="24"/>
          <w:szCs w:val="24"/>
        </w:rPr>
      </w:pPr>
      <w:r w:rsidRPr="00593B5B">
        <w:rPr>
          <w:rFonts w:asciiTheme="minorHAnsi" w:hAnsiTheme="minorHAnsi" w:cs="Arial"/>
          <w:b/>
          <w:sz w:val="24"/>
          <w:szCs w:val="24"/>
        </w:rPr>
        <w:t>Zakres robót dla całego zamierzenia budowlanego oraz kolejność realizacji poszczególnych obiektów</w:t>
      </w:r>
      <w:bookmarkEnd w:id="25"/>
      <w:bookmarkEnd w:id="26"/>
      <w:bookmarkEnd w:id="27"/>
      <w:bookmarkEnd w:id="28"/>
      <w:r w:rsidRPr="00593B5B">
        <w:rPr>
          <w:rFonts w:asciiTheme="minorHAnsi" w:hAnsiTheme="minorHAnsi" w:cs="Arial"/>
          <w:b/>
          <w:sz w:val="24"/>
          <w:szCs w:val="24"/>
        </w:rPr>
        <w:t xml:space="preserve"> </w:t>
      </w:r>
      <w:bookmarkStart w:id="29" w:name="_Toc387317879"/>
      <w:bookmarkStart w:id="30" w:name="_Toc387317974"/>
      <w:bookmarkStart w:id="31" w:name="_Toc399419360"/>
      <w:bookmarkStart w:id="32" w:name="_Toc399421787"/>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Zakres opracowania obejmuje:</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t>- wewnętrzna instalacja centralnego ogrzewania,</w:t>
      </w: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Prace należy wykonywać w następującej kolejności:</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lastRenderedPageBreak/>
        <w:t>- wykonać montaż projektowanej instalacji centralnego ogrzewania,</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t>- przeprowadzić próby szczelności,</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t>- odpowietr</w:t>
      </w:r>
      <w:r w:rsidR="00B26309" w:rsidRPr="00593B5B">
        <w:rPr>
          <w:rFonts w:asciiTheme="minorHAnsi" w:hAnsiTheme="minorHAnsi" w:cs="Arial"/>
          <w:sz w:val="24"/>
          <w:szCs w:val="24"/>
        </w:rPr>
        <w:t>zyć i uruchomić instalację c.o.,</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t>- uruchomić podłączone urządzenia.</w:t>
      </w:r>
    </w:p>
    <w:p w:rsidR="00D62199" w:rsidRPr="00593B5B" w:rsidRDefault="00D62199" w:rsidP="0057678D">
      <w:pPr>
        <w:pStyle w:val="Tekstpodstawowy"/>
        <w:spacing w:line="276" w:lineRule="auto"/>
        <w:ind w:left="709" w:firstLine="0"/>
        <w:rPr>
          <w:rFonts w:asciiTheme="minorHAnsi" w:hAnsiTheme="minorHAnsi" w:cs="Arial"/>
          <w:sz w:val="24"/>
          <w:szCs w:val="24"/>
        </w:rPr>
      </w:pPr>
    </w:p>
    <w:p w:rsidR="00D62199" w:rsidRPr="00593B5B" w:rsidRDefault="00D62199" w:rsidP="0057678D">
      <w:pPr>
        <w:spacing w:line="276" w:lineRule="auto"/>
        <w:ind w:left="0" w:firstLine="0"/>
        <w:rPr>
          <w:rFonts w:asciiTheme="minorHAnsi" w:hAnsiTheme="minorHAnsi" w:cs="Arial"/>
          <w:b/>
          <w:sz w:val="24"/>
          <w:szCs w:val="24"/>
        </w:rPr>
      </w:pPr>
      <w:bookmarkStart w:id="33" w:name="_Toc387317881"/>
      <w:bookmarkStart w:id="34" w:name="_Toc387317976"/>
      <w:bookmarkStart w:id="35" w:name="_Toc399419362"/>
      <w:bookmarkStart w:id="36" w:name="_Toc399421789"/>
      <w:bookmarkEnd w:id="29"/>
      <w:bookmarkEnd w:id="30"/>
      <w:bookmarkEnd w:id="31"/>
      <w:bookmarkEnd w:id="32"/>
      <w:r w:rsidRPr="00593B5B">
        <w:rPr>
          <w:rFonts w:asciiTheme="minorHAnsi" w:hAnsiTheme="minorHAnsi" w:cs="Arial"/>
          <w:b/>
          <w:sz w:val="24"/>
          <w:szCs w:val="24"/>
        </w:rPr>
        <w:t>Wskazanie dotyczące przewidywanych zagrożeń występujących podczas realizacji robót budowlanych, określające skalę i rodzaje zagrożeń oraz miejsce i czas ich wystąpienia</w:t>
      </w:r>
      <w:bookmarkEnd w:id="33"/>
      <w:bookmarkEnd w:id="34"/>
      <w:bookmarkEnd w:id="35"/>
      <w:bookmarkEnd w:id="36"/>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Do prac, na które trzeba zwrócić szczególną uwagę pod kątem bezpieczeństwa i ochrony zdrowia, należy przede wszystkim zaliczyć:</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t>- prace na wysokości przy budowie i montażu: instalacji, urządzeń i armatury.</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t>- prace spawalnicze przy montażu instalacji,</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t>- składowanie materiałów do budowy.</w:t>
      </w:r>
      <w:r w:rsidRPr="00593B5B">
        <w:rPr>
          <w:rFonts w:asciiTheme="minorHAnsi" w:hAnsiTheme="minorHAnsi" w:cs="Arial"/>
          <w:sz w:val="23"/>
          <w:szCs w:val="23"/>
        </w:rPr>
        <w:t xml:space="preserve"> </w:t>
      </w: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Podczas realizacji inwestycji mogą wystąpić następujące zagrożenia:</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t>- możliwość upadku z wysokości,</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t>- możliwość przygniecenia rurami na składowisku (dla ludzi, przez cały czas trwania robót w miejscu wykonywania prac i zapleczu budowy),</w:t>
      </w:r>
    </w:p>
    <w:p w:rsidR="00D62199" w:rsidRPr="00593B5B" w:rsidRDefault="00D62199" w:rsidP="0057678D">
      <w:pPr>
        <w:pStyle w:val="Tekstpodstawowy"/>
        <w:spacing w:line="276" w:lineRule="auto"/>
        <w:ind w:left="709" w:firstLine="0"/>
        <w:rPr>
          <w:rFonts w:asciiTheme="minorHAnsi" w:hAnsiTheme="minorHAnsi" w:cs="Arial"/>
          <w:sz w:val="24"/>
          <w:szCs w:val="24"/>
        </w:rPr>
      </w:pPr>
      <w:r w:rsidRPr="00593B5B">
        <w:rPr>
          <w:rFonts w:asciiTheme="minorHAnsi" w:hAnsiTheme="minorHAnsi" w:cs="Arial"/>
          <w:sz w:val="24"/>
          <w:szCs w:val="24"/>
        </w:rPr>
        <w:t>- związane ze spawaniem – wybuch, poparzenie gazem lub oślepienie.</w:t>
      </w:r>
    </w:p>
    <w:p w:rsidR="00D62199" w:rsidRPr="00593B5B" w:rsidRDefault="00D62199" w:rsidP="0057678D">
      <w:pPr>
        <w:pStyle w:val="Tekstpodstawowy"/>
        <w:spacing w:line="276" w:lineRule="auto"/>
        <w:ind w:left="709" w:firstLine="0"/>
        <w:rPr>
          <w:rFonts w:asciiTheme="minorHAnsi" w:hAnsiTheme="minorHAnsi" w:cs="Arial"/>
          <w:b/>
          <w:sz w:val="24"/>
          <w:szCs w:val="24"/>
        </w:rPr>
      </w:pPr>
    </w:p>
    <w:p w:rsidR="00D62199" w:rsidRPr="00593B5B" w:rsidRDefault="00D62199" w:rsidP="0057678D">
      <w:pPr>
        <w:pStyle w:val="Tekstpodstawowy"/>
        <w:spacing w:line="276" w:lineRule="auto"/>
        <w:ind w:left="0" w:firstLine="0"/>
        <w:rPr>
          <w:rFonts w:asciiTheme="minorHAnsi" w:hAnsiTheme="minorHAnsi" w:cs="Arial"/>
          <w:b/>
          <w:sz w:val="24"/>
          <w:szCs w:val="24"/>
        </w:rPr>
      </w:pPr>
      <w:r w:rsidRPr="00593B5B">
        <w:rPr>
          <w:rFonts w:asciiTheme="minorHAnsi" w:hAnsiTheme="minorHAnsi" w:cs="Arial"/>
          <w:b/>
          <w:sz w:val="24"/>
          <w:szCs w:val="24"/>
        </w:rPr>
        <w:t>Jako czas występowania zagrożeń podczas realizacji robót budowlanych przewiduje się okres od rozpoczęcia budowy do jej zakończenia.</w:t>
      </w:r>
    </w:p>
    <w:p w:rsidR="00D62199" w:rsidRPr="00593B5B" w:rsidRDefault="00D62199" w:rsidP="0057678D">
      <w:pPr>
        <w:pStyle w:val="Tekstpodstawowy"/>
        <w:spacing w:line="276" w:lineRule="auto"/>
        <w:ind w:left="0" w:firstLine="0"/>
        <w:rPr>
          <w:rFonts w:asciiTheme="minorHAnsi" w:hAnsiTheme="minorHAnsi" w:cs="Arial"/>
          <w:b/>
          <w:sz w:val="24"/>
          <w:szCs w:val="24"/>
        </w:rPr>
      </w:pPr>
    </w:p>
    <w:p w:rsidR="00D62199" w:rsidRPr="00593B5B" w:rsidRDefault="00D62199" w:rsidP="0057678D">
      <w:pPr>
        <w:spacing w:line="276" w:lineRule="auto"/>
        <w:ind w:left="0" w:firstLine="0"/>
        <w:rPr>
          <w:rFonts w:asciiTheme="minorHAnsi" w:hAnsiTheme="minorHAnsi" w:cs="Arial"/>
          <w:b/>
          <w:sz w:val="24"/>
          <w:szCs w:val="24"/>
        </w:rPr>
      </w:pPr>
      <w:bookmarkStart w:id="37" w:name="_Toc387317882"/>
      <w:bookmarkStart w:id="38" w:name="_Toc387317977"/>
      <w:bookmarkStart w:id="39" w:name="_Toc399419363"/>
      <w:bookmarkStart w:id="40" w:name="_Toc399421790"/>
      <w:r w:rsidRPr="00593B5B">
        <w:rPr>
          <w:rFonts w:asciiTheme="minorHAnsi" w:hAnsiTheme="minorHAnsi" w:cs="Arial"/>
          <w:b/>
          <w:sz w:val="24"/>
          <w:szCs w:val="24"/>
        </w:rPr>
        <w:t>Wskazanie sposobu prowadzenia instruktażu pracowników przed przystąpieniem do realizacji robót szczególnie niebezpiecznych</w:t>
      </w:r>
      <w:bookmarkEnd w:id="37"/>
      <w:bookmarkEnd w:id="38"/>
      <w:bookmarkEnd w:id="39"/>
      <w:bookmarkEnd w:id="40"/>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Planowana inwestycja jest wielobranżowym przedsięwzięciem budowlanym gdzie, na wyznaczonym obszarze, prowadzone będą roboty budowlane. Szkolenie i instruktaż pracowników winien zwrócić uwagę przede wszystkim na konieczność przestrzegania terminów i miejsca pracy dla poszczególnych grup pracowników, tak aby prace wykonywane były tylko tam, gdzie zostało to zaplanowane oraz na konieczność przestrzegania przez pracowników podstawowych przepisów BHP ze wzmożoną uwagą.</w:t>
      </w:r>
    </w:p>
    <w:p w:rsidR="00D62199" w:rsidRPr="00593B5B" w:rsidRDefault="00D62199" w:rsidP="0057678D">
      <w:pPr>
        <w:pStyle w:val="Tekstpodstawowy"/>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Pracodawca powinien określić szczegółowe wymagania bezpieczeństwa i higieny pracy przy wykonywaniu prac szczególnie niebezpiecznych jak, np. praca na wysokości, a zwłaszcza zapewnić:</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bezpośredni nadzór nad tymi pracami wyznaczonych w tym celu osób, odpowiednie środki zabezpieczające,</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lastRenderedPageBreak/>
        <w:t>- instruktaż pracowników, obejmujący w szczególności (art. 237 §1 Kodeksu pracy):</w:t>
      </w:r>
    </w:p>
    <w:p w:rsidR="00D62199" w:rsidRPr="00593B5B" w:rsidRDefault="00D62199" w:rsidP="0057678D">
      <w:pPr>
        <w:pStyle w:val="Tekstpodstawowy"/>
        <w:spacing w:before="0" w:after="0" w:line="276" w:lineRule="auto"/>
        <w:ind w:left="709" w:firstLine="0"/>
        <w:rPr>
          <w:rFonts w:asciiTheme="minorHAnsi" w:hAnsiTheme="minorHAnsi" w:cs="Arial"/>
          <w:sz w:val="24"/>
          <w:szCs w:val="24"/>
        </w:rPr>
      </w:pPr>
      <w:r w:rsidRPr="00593B5B">
        <w:rPr>
          <w:rFonts w:asciiTheme="minorHAnsi" w:hAnsiTheme="minorHAnsi" w:cs="Arial"/>
          <w:sz w:val="24"/>
          <w:szCs w:val="24"/>
        </w:rPr>
        <w:t>a. imienny podział pracy,</w:t>
      </w:r>
    </w:p>
    <w:p w:rsidR="00D62199" w:rsidRPr="00593B5B" w:rsidRDefault="00D62199" w:rsidP="0057678D">
      <w:pPr>
        <w:pStyle w:val="Tekstpodstawowy"/>
        <w:spacing w:before="0" w:after="0" w:line="276" w:lineRule="auto"/>
        <w:ind w:left="709" w:firstLine="0"/>
        <w:rPr>
          <w:rFonts w:asciiTheme="minorHAnsi" w:hAnsiTheme="minorHAnsi" w:cs="Arial"/>
          <w:sz w:val="24"/>
          <w:szCs w:val="24"/>
        </w:rPr>
      </w:pPr>
      <w:r w:rsidRPr="00593B5B">
        <w:rPr>
          <w:rFonts w:asciiTheme="minorHAnsi" w:hAnsiTheme="minorHAnsi" w:cs="Arial"/>
          <w:sz w:val="24"/>
          <w:szCs w:val="24"/>
        </w:rPr>
        <w:t>b. kolejność wykonywania zadań,</w:t>
      </w:r>
    </w:p>
    <w:p w:rsidR="00D62199" w:rsidRPr="00593B5B" w:rsidRDefault="00D62199" w:rsidP="0057678D">
      <w:pPr>
        <w:pStyle w:val="Tekstpodstawowy"/>
        <w:spacing w:before="0" w:after="0" w:line="276" w:lineRule="auto"/>
        <w:ind w:left="709" w:firstLine="0"/>
        <w:rPr>
          <w:rFonts w:asciiTheme="minorHAnsi" w:hAnsiTheme="minorHAnsi" w:cs="Arial"/>
          <w:sz w:val="24"/>
          <w:szCs w:val="24"/>
        </w:rPr>
      </w:pPr>
      <w:r w:rsidRPr="00593B5B">
        <w:rPr>
          <w:rFonts w:asciiTheme="minorHAnsi" w:hAnsiTheme="minorHAnsi" w:cs="Arial"/>
          <w:sz w:val="24"/>
          <w:szCs w:val="24"/>
        </w:rPr>
        <w:t>c. wymagań bezpieczeństwa i higieny pracy przy poszczególnych czynnościach.</w:t>
      </w:r>
    </w:p>
    <w:p w:rsidR="00D62199" w:rsidRPr="00593B5B" w:rsidRDefault="00D62199" w:rsidP="0057678D">
      <w:pPr>
        <w:pStyle w:val="Tekstpodstawowy"/>
        <w:spacing w:before="0" w:after="0" w:line="276" w:lineRule="auto"/>
        <w:ind w:left="709" w:firstLine="0"/>
        <w:rPr>
          <w:rFonts w:asciiTheme="minorHAnsi" w:hAnsiTheme="minorHAnsi" w:cs="Arial"/>
          <w:sz w:val="24"/>
          <w:szCs w:val="24"/>
        </w:rPr>
      </w:pPr>
      <w:r w:rsidRPr="00593B5B">
        <w:rPr>
          <w:rFonts w:asciiTheme="minorHAnsi" w:hAnsiTheme="minorHAnsi" w:cs="Arial"/>
          <w:sz w:val="24"/>
          <w:szCs w:val="24"/>
        </w:rPr>
        <w:t>d. szkolenie pracowników wstępne i okresowe</w:t>
      </w:r>
    </w:p>
    <w:p w:rsidR="00D62199" w:rsidRPr="00593B5B" w:rsidRDefault="00D62199" w:rsidP="0057678D">
      <w:pPr>
        <w:pStyle w:val="Tekstpodstawowy"/>
        <w:spacing w:before="0" w:after="0" w:line="276" w:lineRule="auto"/>
        <w:ind w:left="709" w:firstLine="0"/>
        <w:rPr>
          <w:rFonts w:asciiTheme="minorHAnsi" w:hAnsiTheme="minorHAnsi" w:cs="Arial"/>
          <w:sz w:val="24"/>
          <w:szCs w:val="24"/>
        </w:rPr>
      </w:pPr>
      <w:r w:rsidRPr="00593B5B">
        <w:rPr>
          <w:rFonts w:asciiTheme="minorHAnsi" w:hAnsiTheme="minorHAnsi" w:cs="Arial"/>
          <w:sz w:val="24"/>
          <w:szCs w:val="24"/>
        </w:rPr>
        <w:t>e. udostępnienie pracownikom do stałego korzystania aktualnej instrukcji bezpieczeństwa i higieny pracy.</w:t>
      </w:r>
    </w:p>
    <w:p w:rsidR="00D62199" w:rsidRPr="00593B5B" w:rsidRDefault="00D62199" w:rsidP="0057678D">
      <w:pPr>
        <w:pStyle w:val="Tekstpodstawowy"/>
        <w:spacing w:before="0" w:after="0" w:line="276" w:lineRule="auto"/>
        <w:ind w:left="709" w:firstLine="0"/>
        <w:rPr>
          <w:rFonts w:asciiTheme="minorHAnsi" w:hAnsiTheme="minorHAnsi" w:cs="Arial"/>
          <w:sz w:val="24"/>
          <w:szCs w:val="24"/>
        </w:rPr>
      </w:pPr>
      <w:r w:rsidRPr="00593B5B">
        <w:rPr>
          <w:rFonts w:asciiTheme="minorHAnsi" w:hAnsiTheme="minorHAnsi" w:cs="Arial"/>
          <w:sz w:val="24"/>
          <w:szCs w:val="24"/>
        </w:rPr>
        <w:t>f. bezpośredni nadzór nad bezpieczeństwem i higieną pracy na stanowiskach pracy.</w:t>
      </w:r>
    </w:p>
    <w:p w:rsidR="00D62199" w:rsidRPr="00593B5B" w:rsidRDefault="00D62199" w:rsidP="0057678D">
      <w:pPr>
        <w:pStyle w:val="Tekstpodstawowy"/>
        <w:suppressAutoHyphens/>
        <w:spacing w:before="0" w:after="0" w:line="276" w:lineRule="auto"/>
        <w:ind w:left="709" w:firstLine="0"/>
        <w:rPr>
          <w:rFonts w:asciiTheme="minorHAnsi" w:hAnsiTheme="minorHAnsi" w:cs="Arial"/>
          <w:sz w:val="24"/>
          <w:szCs w:val="24"/>
        </w:rPr>
      </w:pP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Podczas szkolenia na każdym etapie należy zapoznać pracownika z ryzykiem zawodowym związanym z wykonywaną pracą na poszczególnych stanowiskach pracy, oraz sposobem stosowania podczas pracy środków ochrony osobistej, zabezpieczających przed skutkami zagrożeń takich jak np.: kaski, szelki, okulary ochronne, odzież ochronna.</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Należy przestrzegać przepisy BHP ogólne i branżowe, a w szczególności:</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 Rozporządzenie Ministra Infrastruktury z dn. 7 lutego 2003r. w sprawie bezpieczeństwa i higieny pracy podczas wykonywania robót budowlanych </w:t>
      </w:r>
      <w:proofErr w:type="spellStart"/>
      <w:r w:rsidRPr="00593B5B">
        <w:rPr>
          <w:rFonts w:asciiTheme="minorHAnsi" w:hAnsiTheme="minorHAnsi" w:cs="Arial"/>
          <w:sz w:val="24"/>
          <w:szCs w:val="24"/>
        </w:rPr>
        <w:t>Dz.U</w:t>
      </w:r>
      <w:proofErr w:type="spellEnd"/>
      <w:r w:rsidRPr="00593B5B">
        <w:rPr>
          <w:rFonts w:asciiTheme="minorHAnsi" w:hAnsiTheme="minorHAnsi" w:cs="Arial"/>
          <w:sz w:val="24"/>
          <w:szCs w:val="24"/>
        </w:rPr>
        <w:t xml:space="preserve">. Nr 47 poz. 401, </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 Rozporządzenie Ministra Gospodarki z dn. 20.09.2001r. w sprawie BHP podczas eksploatacji maszyn i innych urządzeń technicznych do robót ziemnych, budowlanych i drogowych </w:t>
      </w:r>
      <w:proofErr w:type="spellStart"/>
      <w:r w:rsidRPr="00593B5B">
        <w:rPr>
          <w:rFonts w:asciiTheme="minorHAnsi" w:hAnsiTheme="minorHAnsi" w:cs="Arial"/>
          <w:sz w:val="24"/>
          <w:szCs w:val="24"/>
        </w:rPr>
        <w:t>Dz.U</w:t>
      </w:r>
      <w:proofErr w:type="spellEnd"/>
      <w:r w:rsidRPr="00593B5B">
        <w:rPr>
          <w:rFonts w:asciiTheme="minorHAnsi" w:hAnsiTheme="minorHAnsi" w:cs="Arial"/>
          <w:sz w:val="24"/>
          <w:szCs w:val="24"/>
        </w:rPr>
        <w:t>. z 2001r Nr 118 poz. 1263.</w:t>
      </w:r>
    </w:p>
    <w:p w:rsidR="00D62199" w:rsidRPr="00593B5B" w:rsidRDefault="00D62199" w:rsidP="0057678D">
      <w:pPr>
        <w:pStyle w:val="Tekstpodstawowy"/>
        <w:suppressAutoHyphens/>
        <w:spacing w:before="0" w:after="0" w:line="276" w:lineRule="auto"/>
        <w:ind w:left="709" w:firstLine="0"/>
        <w:rPr>
          <w:rFonts w:asciiTheme="minorHAnsi" w:hAnsiTheme="minorHAnsi" w:cs="Arial"/>
          <w:sz w:val="24"/>
          <w:szCs w:val="24"/>
        </w:rPr>
      </w:pP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Przed rozpoczęciem budowy i robót należy zapoznać pracowników z:</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Projektem budowlanym i wykonawczym, rozwiązaniami materiałowo- konstrukcyjnymi oraz organizacją budowy.</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Wykazem i rodzajem prac o szczególnym zagrożeniu,</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Zasadami bezpiecznej organizacji stanowisk pracy, ich zabezpieczenia, ładu i porządku,</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Obowiązkiem stosowania środków ochrony osobistej,</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Obowiązkiem dbałości o stan narzędzi maszyn i urządzeń,</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Obowiązkiem zabezpieczenia stanowisk pracy systemem sygnalizacji i telefonami alarmowymi,</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Zasadami bezpieczeństwa pracy w warunkach zimowych,</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Zagrożeniami ppoż. dla otaczającego terenu,</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Odpowiedzialnością pracownika za naruszenie przepisów bhp.</w:t>
      </w:r>
    </w:p>
    <w:p w:rsidR="00D62199" w:rsidRPr="00593B5B" w:rsidRDefault="00D62199" w:rsidP="0057678D">
      <w:pPr>
        <w:spacing w:line="276" w:lineRule="auto"/>
        <w:ind w:left="0" w:firstLine="0"/>
        <w:rPr>
          <w:rFonts w:asciiTheme="minorHAnsi" w:hAnsiTheme="minorHAnsi" w:cs="Arial"/>
          <w:b/>
          <w:sz w:val="24"/>
          <w:szCs w:val="24"/>
        </w:rPr>
      </w:pPr>
      <w:bookmarkStart w:id="41" w:name="_Toc387317883"/>
      <w:bookmarkStart w:id="42" w:name="_Toc387317978"/>
      <w:bookmarkStart w:id="43" w:name="_Toc399419364"/>
      <w:bookmarkStart w:id="44" w:name="_Toc399421791"/>
      <w:r w:rsidRPr="00593B5B">
        <w:rPr>
          <w:rFonts w:asciiTheme="minorHAnsi" w:hAnsiTheme="minorHAnsi" w:cs="Arial"/>
          <w:b/>
          <w:sz w:val="24"/>
          <w:szCs w:val="24"/>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bookmarkEnd w:id="41"/>
      <w:bookmarkEnd w:id="42"/>
      <w:bookmarkEnd w:id="43"/>
      <w:bookmarkEnd w:id="44"/>
    </w:p>
    <w:p w:rsidR="00D62199" w:rsidRPr="00593B5B" w:rsidRDefault="00D62199" w:rsidP="0057678D">
      <w:pPr>
        <w:pStyle w:val="Tekstpodstawowy"/>
        <w:spacing w:line="276" w:lineRule="auto"/>
        <w:ind w:left="709" w:firstLine="0"/>
        <w:rPr>
          <w:rFonts w:asciiTheme="minorHAnsi" w:hAnsiTheme="minorHAnsi" w:cs="Arial"/>
          <w:sz w:val="24"/>
          <w:szCs w:val="24"/>
        </w:rPr>
      </w:pP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lastRenderedPageBreak/>
        <w:t xml:space="preserve">Środki techniczne i organizacyjne winny wynikać ze szczegółowego harmonogramu prac budowlanych wykonanego przez Generalnego Wykonawcę. Wskazane wyżej zagrożenia winny mieć swoje odniesienie w opracowanym planie bezpieczeństwa i ochrony zdrowia. </w:t>
      </w: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Zastosowane środki techniczne, zapewnienie bezkolizyjnej komunikacji dla ruchu kołowego i pieszego winny wynikać z ogólnych zasad bezpiecznego prowadzenia robót budowlanych. Kierownictwo robót winno oznakować plac budowy znakami bezpieczeństwa na wypadek pożaru, awarii i innych zagrożeń - zgodnie z Polską Normą PN-93/N-01256.02.</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Pracę na wysokości wykonywać stosując zabezpieczenia osobiste przed upadkiem. Na placu budowy nie będą występować strefy szczególnego zagrożenia zdrowia. Plac budowy winien posiadać dojazd umożliwiający prawidłowe zaopatrzenie budowy we wszelkie materiały budowlane, jak również umożliwiający dojazd służbom porządkowym i ratowniczym. Na terenie budowy powinien znajdować się sprzęt przeciwpożarowy umożliwiający podjęcie szybkiej akcji gaśniczej przed przybyciem jednostek straży pożarnej. </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Ponadto na budowie powinna znajdować się apteczka z podstawowym wyposażeniem umożliwiającym podjęcie natychmiastowych działań w sytuacji powstania urazu w czasie prowadzenia prac budowlanych. Powinna być zapewniona również możliwość skomunikowania się ze służbami porządkowymi i ratowniczymi (telefon lub inny skuteczny sposób powiadamiania w/w służb).</w:t>
      </w:r>
    </w:p>
    <w:p w:rsidR="00D62199" w:rsidRPr="00593B5B" w:rsidRDefault="00D62199" w:rsidP="0057678D">
      <w:pPr>
        <w:pStyle w:val="Tekstpodstawowy"/>
        <w:suppressAutoHyphen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Przy pracach spawalniczych należy stosować ekrany zabezpieczające przed sypaniem się iskier wokół miejsca spawania. Należy przygotować podręczny sprzęt  p. </w:t>
      </w:r>
      <w:proofErr w:type="spellStart"/>
      <w:r w:rsidRPr="00593B5B">
        <w:rPr>
          <w:rFonts w:asciiTheme="minorHAnsi" w:hAnsiTheme="minorHAnsi" w:cs="Arial"/>
          <w:sz w:val="24"/>
          <w:szCs w:val="24"/>
        </w:rPr>
        <w:t>poż</w:t>
      </w:r>
      <w:proofErr w:type="spellEnd"/>
      <w:r w:rsidRPr="00593B5B">
        <w:rPr>
          <w:rFonts w:asciiTheme="minorHAnsi" w:hAnsiTheme="minorHAnsi" w:cs="Arial"/>
          <w:sz w:val="24"/>
          <w:szCs w:val="24"/>
        </w:rPr>
        <w:t>. (gaśnice, koce).</w:t>
      </w: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Do prac montażowych na wysokościach należy stosować rusztowania, a do podnoszenia rur i sprzętu na wysokość montażu – wielokrążki lub podnośniki.</w:t>
      </w: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Bezpo</w:t>
      </w:r>
      <w:r w:rsidRPr="00593B5B">
        <w:rPr>
          <w:rFonts w:asciiTheme="minorHAnsi" w:eastAsia="TimesNewRoman" w:hAnsiTheme="minorHAnsi" w:cs="Arial"/>
          <w:sz w:val="24"/>
          <w:szCs w:val="24"/>
        </w:rPr>
        <w:t>ś</w:t>
      </w:r>
      <w:r w:rsidRPr="00593B5B">
        <w:rPr>
          <w:rFonts w:asciiTheme="minorHAnsi" w:hAnsiTheme="minorHAnsi" w:cs="Arial"/>
          <w:sz w:val="24"/>
          <w:szCs w:val="24"/>
        </w:rPr>
        <w:t>redni nadzór nad bezpiecze</w:t>
      </w:r>
      <w:r w:rsidRPr="00593B5B">
        <w:rPr>
          <w:rFonts w:asciiTheme="minorHAnsi" w:eastAsia="TimesNewRoman" w:hAnsiTheme="minorHAnsi" w:cs="Arial"/>
          <w:sz w:val="24"/>
          <w:szCs w:val="24"/>
        </w:rPr>
        <w:t>ń</w:t>
      </w:r>
      <w:r w:rsidRPr="00593B5B">
        <w:rPr>
          <w:rFonts w:asciiTheme="minorHAnsi" w:hAnsiTheme="minorHAnsi" w:cs="Arial"/>
          <w:sz w:val="24"/>
          <w:szCs w:val="24"/>
        </w:rPr>
        <w:t>stwem i higien</w:t>
      </w:r>
      <w:r w:rsidRPr="00593B5B">
        <w:rPr>
          <w:rFonts w:asciiTheme="minorHAnsi" w:eastAsia="TimesNewRoman" w:hAnsiTheme="minorHAnsi" w:cs="Arial"/>
          <w:sz w:val="24"/>
          <w:szCs w:val="24"/>
        </w:rPr>
        <w:t xml:space="preserve">ą </w:t>
      </w:r>
      <w:r w:rsidRPr="00593B5B">
        <w:rPr>
          <w:rFonts w:asciiTheme="minorHAnsi" w:hAnsiTheme="minorHAnsi" w:cs="Arial"/>
          <w:sz w:val="24"/>
          <w:szCs w:val="24"/>
        </w:rPr>
        <w:t>pracy na stanowiskach pracy sprawuj</w:t>
      </w:r>
      <w:r w:rsidRPr="00593B5B">
        <w:rPr>
          <w:rFonts w:asciiTheme="minorHAnsi" w:eastAsia="TimesNewRoman" w:hAnsiTheme="minorHAnsi" w:cs="Arial"/>
          <w:sz w:val="24"/>
          <w:szCs w:val="24"/>
        </w:rPr>
        <w:t xml:space="preserve">ą </w:t>
      </w:r>
      <w:r w:rsidRPr="00593B5B">
        <w:rPr>
          <w:rFonts w:asciiTheme="minorHAnsi" w:hAnsiTheme="minorHAnsi" w:cs="Arial"/>
          <w:sz w:val="24"/>
          <w:szCs w:val="24"/>
        </w:rPr>
        <w:t>odpowiednio kierownik budowy (kierownik robót) oraz mistrz budowlany, stosownie do zakresu</w:t>
      </w:r>
      <w:r w:rsidRPr="00593B5B">
        <w:rPr>
          <w:rFonts w:asciiTheme="minorHAnsi" w:eastAsia="TimesNewRoman" w:hAnsiTheme="minorHAnsi" w:cs="Arial"/>
          <w:sz w:val="24"/>
          <w:szCs w:val="24"/>
        </w:rPr>
        <w:t xml:space="preserve"> </w:t>
      </w:r>
      <w:r w:rsidRPr="00593B5B">
        <w:rPr>
          <w:rFonts w:asciiTheme="minorHAnsi" w:hAnsiTheme="minorHAnsi" w:cs="Arial"/>
          <w:sz w:val="24"/>
          <w:szCs w:val="24"/>
        </w:rPr>
        <w:t>obowi</w:t>
      </w:r>
      <w:r w:rsidRPr="00593B5B">
        <w:rPr>
          <w:rFonts w:asciiTheme="minorHAnsi" w:eastAsia="TimesNewRoman" w:hAnsiTheme="minorHAnsi" w:cs="Arial"/>
          <w:sz w:val="24"/>
          <w:szCs w:val="24"/>
        </w:rPr>
        <w:t>ą</w:t>
      </w:r>
      <w:r w:rsidRPr="00593B5B">
        <w:rPr>
          <w:rFonts w:asciiTheme="minorHAnsi" w:hAnsiTheme="minorHAnsi" w:cs="Arial"/>
          <w:sz w:val="24"/>
          <w:szCs w:val="24"/>
        </w:rPr>
        <w:t>zków.</w:t>
      </w: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Osoba kieruj</w:t>
      </w:r>
      <w:r w:rsidRPr="00593B5B">
        <w:rPr>
          <w:rFonts w:asciiTheme="minorHAnsi" w:eastAsia="TimesNewRoman" w:hAnsiTheme="minorHAnsi" w:cs="Arial"/>
          <w:sz w:val="24"/>
          <w:szCs w:val="24"/>
        </w:rPr>
        <w:t>ą</w:t>
      </w:r>
      <w:r w:rsidRPr="00593B5B">
        <w:rPr>
          <w:rFonts w:asciiTheme="minorHAnsi" w:hAnsiTheme="minorHAnsi" w:cs="Arial"/>
          <w:sz w:val="24"/>
          <w:szCs w:val="24"/>
        </w:rPr>
        <w:t>ca pracownikami jest obowi</w:t>
      </w:r>
      <w:r w:rsidRPr="00593B5B">
        <w:rPr>
          <w:rFonts w:asciiTheme="minorHAnsi" w:eastAsia="TimesNewRoman" w:hAnsiTheme="minorHAnsi" w:cs="Arial"/>
          <w:sz w:val="24"/>
          <w:szCs w:val="24"/>
        </w:rPr>
        <w:t>ą</w:t>
      </w:r>
      <w:r w:rsidRPr="00593B5B">
        <w:rPr>
          <w:rFonts w:asciiTheme="minorHAnsi" w:hAnsiTheme="minorHAnsi" w:cs="Arial"/>
          <w:sz w:val="24"/>
          <w:szCs w:val="24"/>
        </w:rPr>
        <w:t>zana: organizowa</w:t>
      </w:r>
      <w:r w:rsidRPr="00593B5B">
        <w:rPr>
          <w:rFonts w:asciiTheme="minorHAnsi" w:eastAsia="TimesNewRoman" w:hAnsiTheme="minorHAnsi" w:cs="Arial"/>
          <w:sz w:val="24"/>
          <w:szCs w:val="24"/>
        </w:rPr>
        <w:t xml:space="preserve">ć </w:t>
      </w:r>
      <w:r w:rsidRPr="00593B5B">
        <w:rPr>
          <w:rFonts w:asciiTheme="minorHAnsi" w:hAnsiTheme="minorHAnsi" w:cs="Arial"/>
          <w:sz w:val="24"/>
          <w:szCs w:val="24"/>
        </w:rPr>
        <w:t>stanowiska pracy zgodnie z przepisami i zasadami bezpiecze</w:t>
      </w:r>
      <w:r w:rsidRPr="00593B5B">
        <w:rPr>
          <w:rFonts w:asciiTheme="minorHAnsi" w:eastAsia="TimesNewRoman" w:hAnsiTheme="minorHAnsi" w:cs="Arial"/>
          <w:sz w:val="24"/>
          <w:szCs w:val="24"/>
        </w:rPr>
        <w:t>ń</w:t>
      </w:r>
      <w:r w:rsidRPr="00593B5B">
        <w:rPr>
          <w:rFonts w:asciiTheme="minorHAnsi" w:hAnsiTheme="minorHAnsi" w:cs="Arial"/>
          <w:sz w:val="24"/>
          <w:szCs w:val="24"/>
        </w:rPr>
        <w:t>stwa i higieny pracy, dba</w:t>
      </w:r>
      <w:r w:rsidRPr="00593B5B">
        <w:rPr>
          <w:rFonts w:asciiTheme="minorHAnsi" w:eastAsia="TimesNewRoman" w:hAnsiTheme="minorHAnsi" w:cs="Arial"/>
          <w:sz w:val="24"/>
          <w:szCs w:val="24"/>
        </w:rPr>
        <w:t xml:space="preserve">ć </w:t>
      </w:r>
      <w:r w:rsidRPr="00593B5B">
        <w:rPr>
          <w:rFonts w:asciiTheme="minorHAnsi" w:hAnsiTheme="minorHAnsi" w:cs="Arial"/>
          <w:sz w:val="24"/>
          <w:szCs w:val="24"/>
        </w:rPr>
        <w:t>o sprawno</w:t>
      </w:r>
      <w:r w:rsidRPr="00593B5B">
        <w:rPr>
          <w:rFonts w:asciiTheme="minorHAnsi" w:eastAsia="TimesNewRoman" w:hAnsiTheme="minorHAnsi" w:cs="Arial"/>
          <w:sz w:val="24"/>
          <w:szCs w:val="24"/>
        </w:rPr>
        <w:t>ść ś</w:t>
      </w:r>
      <w:r w:rsidRPr="00593B5B">
        <w:rPr>
          <w:rFonts w:asciiTheme="minorHAnsi" w:hAnsiTheme="minorHAnsi" w:cs="Arial"/>
          <w:sz w:val="24"/>
          <w:szCs w:val="24"/>
        </w:rPr>
        <w:t>rodków ochrony indywidualnej oraz ich stosowania zgodnie z przeznaczeniem, organizowa</w:t>
      </w:r>
      <w:r w:rsidRPr="00593B5B">
        <w:rPr>
          <w:rFonts w:asciiTheme="minorHAnsi" w:eastAsia="TimesNewRoman" w:hAnsiTheme="minorHAnsi" w:cs="Arial"/>
          <w:sz w:val="24"/>
          <w:szCs w:val="24"/>
        </w:rPr>
        <w:t>ć</w:t>
      </w:r>
      <w:r w:rsidRPr="00593B5B">
        <w:rPr>
          <w:rFonts w:asciiTheme="minorHAnsi" w:hAnsiTheme="minorHAnsi" w:cs="Arial"/>
          <w:sz w:val="24"/>
          <w:szCs w:val="24"/>
        </w:rPr>
        <w:t>, przygotowywa</w:t>
      </w:r>
      <w:r w:rsidRPr="00593B5B">
        <w:rPr>
          <w:rFonts w:asciiTheme="minorHAnsi" w:eastAsia="TimesNewRoman" w:hAnsiTheme="minorHAnsi" w:cs="Arial"/>
          <w:sz w:val="24"/>
          <w:szCs w:val="24"/>
        </w:rPr>
        <w:t xml:space="preserve">ć </w:t>
      </w:r>
      <w:r w:rsidRPr="00593B5B">
        <w:rPr>
          <w:rFonts w:asciiTheme="minorHAnsi" w:hAnsiTheme="minorHAnsi" w:cs="Arial"/>
          <w:sz w:val="24"/>
          <w:szCs w:val="24"/>
        </w:rPr>
        <w:t>i prowadzi</w:t>
      </w:r>
      <w:r w:rsidRPr="00593B5B">
        <w:rPr>
          <w:rFonts w:asciiTheme="minorHAnsi" w:eastAsia="TimesNewRoman" w:hAnsiTheme="minorHAnsi" w:cs="Arial"/>
          <w:sz w:val="24"/>
          <w:szCs w:val="24"/>
        </w:rPr>
        <w:t xml:space="preserve">ć </w:t>
      </w:r>
      <w:r w:rsidRPr="00593B5B">
        <w:rPr>
          <w:rFonts w:asciiTheme="minorHAnsi" w:hAnsiTheme="minorHAnsi" w:cs="Arial"/>
          <w:sz w:val="24"/>
          <w:szCs w:val="24"/>
        </w:rPr>
        <w:t>prace, uwzgl</w:t>
      </w:r>
      <w:r w:rsidRPr="00593B5B">
        <w:rPr>
          <w:rFonts w:asciiTheme="minorHAnsi" w:eastAsia="TimesNewRoman" w:hAnsiTheme="minorHAnsi" w:cs="Arial"/>
          <w:sz w:val="24"/>
          <w:szCs w:val="24"/>
        </w:rPr>
        <w:t>ę</w:t>
      </w:r>
      <w:r w:rsidRPr="00593B5B">
        <w:rPr>
          <w:rFonts w:asciiTheme="minorHAnsi" w:hAnsiTheme="minorHAnsi" w:cs="Arial"/>
          <w:sz w:val="24"/>
          <w:szCs w:val="24"/>
        </w:rPr>
        <w:t>dniaj</w:t>
      </w:r>
      <w:r w:rsidRPr="00593B5B">
        <w:rPr>
          <w:rFonts w:asciiTheme="minorHAnsi" w:eastAsia="TimesNewRoman" w:hAnsiTheme="minorHAnsi" w:cs="Arial"/>
          <w:sz w:val="24"/>
          <w:szCs w:val="24"/>
        </w:rPr>
        <w:t>ą</w:t>
      </w:r>
      <w:r w:rsidRPr="00593B5B">
        <w:rPr>
          <w:rFonts w:asciiTheme="minorHAnsi" w:hAnsiTheme="minorHAnsi" w:cs="Arial"/>
          <w:sz w:val="24"/>
          <w:szCs w:val="24"/>
        </w:rPr>
        <w:t>c zabezpieczenie pracowników przed wypadkami przy pracy, chorobami zawodowymi i innymi chorobami zwi</w:t>
      </w:r>
      <w:r w:rsidRPr="00593B5B">
        <w:rPr>
          <w:rFonts w:asciiTheme="minorHAnsi" w:eastAsia="TimesNewRoman" w:hAnsiTheme="minorHAnsi" w:cs="Arial"/>
          <w:sz w:val="24"/>
          <w:szCs w:val="24"/>
        </w:rPr>
        <w:t>ą</w:t>
      </w:r>
      <w:r w:rsidRPr="00593B5B">
        <w:rPr>
          <w:rFonts w:asciiTheme="minorHAnsi" w:hAnsiTheme="minorHAnsi" w:cs="Arial"/>
          <w:sz w:val="24"/>
          <w:szCs w:val="24"/>
        </w:rPr>
        <w:t xml:space="preserve">zanymi z warunkami </w:t>
      </w:r>
      <w:r w:rsidRPr="00593B5B">
        <w:rPr>
          <w:rFonts w:asciiTheme="minorHAnsi" w:eastAsia="TimesNewRoman" w:hAnsiTheme="minorHAnsi" w:cs="Arial"/>
          <w:sz w:val="24"/>
          <w:szCs w:val="24"/>
        </w:rPr>
        <w:t>ś</w:t>
      </w:r>
      <w:r w:rsidRPr="00593B5B">
        <w:rPr>
          <w:rFonts w:asciiTheme="minorHAnsi" w:hAnsiTheme="minorHAnsi" w:cs="Arial"/>
          <w:sz w:val="24"/>
          <w:szCs w:val="24"/>
        </w:rPr>
        <w:t>rodowiska pracy, dba</w:t>
      </w:r>
      <w:r w:rsidRPr="00593B5B">
        <w:rPr>
          <w:rFonts w:asciiTheme="minorHAnsi" w:eastAsia="TimesNewRoman" w:hAnsiTheme="minorHAnsi" w:cs="Arial"/>
          <w:sz w:val="24"/>
          <w:szCs w:val="24"/>
        </w:rPr>
        <w:t>ć</w:t>
      </w:r>
      <w:r w:rsidRPr="00593B5B">
        <w:rPr>
          <w:rFonts w:asciiTheme="minorHAnsi" w:hAnsiTheme="minorHAnsi" w:cs="Arial"/>
          <w:sz w:val="24"/>
          <w:szCs w:val="24"/>
        </w:rPr>
        <w:t xml:space="preserve"> o bezpieczny i higieniczny stan pomieszcze</w:t>
      </w:r>
      <w:r w:rsidRPr="00593B5B">
        <w:rPr>
          <w:rFonts w:asciiTheme="minorHAnsi" w:eastAsia="TimesNewRoman" w:hAnsiTheme="minorHAnsi" w:cs="Arial"/>
          <w:sz w:val="24"/>
          <w:szCs w:val="24"/>
        </w:rPr>
        <w:t xml:space="preserve">ń </w:t>
      </w:r>
      <w:r w:rsidRPr="00593B5B">
        <w:rPr>
          <w:rFonts w:asciiTheme="minorHAnsi" w:hAnsiTheme="minorHAnsi" w:cs="Arial"/>
          <w:sz w:val="24"/>
          <w:szCs w:val="24"/>
        </w:rPr>
        <w:t>pracy i wyposa</w:t>
      </w:r>
      <w:r w:rsidRPr="00593B5B">
        <w:rPr>
          <w:rFonts w:asciiTheme="minorHAnsi" w:eastAsia="TimesNewRoman" w:hAnsiTheme="minorHAnsi" w:cs="Arial"/>
          <w:sz w:val="24"/>
          <w:szCs w:val="24"/>
        </w:rPr>
        <w:t>ż</w:t>
      </w:r>
      <w:r w:rsidRPr="00593B5B">
        <w:rPr>
          <w:rFonts w:asciiTheme="minorHAnsi" w:hAnsiTheme="minorHAnsi" w:cs="Arial"/>
          <w:sz w:val="24"/>
          <w:szCs w:val="24"/>
        </w:rPr>
        <w:t>enia technicznego, a tak</w:t>
      </w:r>
      <w:r w:rsidRPr="00593B5B">
        <w:rPr>
          <w:rFonts w:asciiTheme="minorHAnsi" w:eastAsia="TimesNewRoman" w:hAnsiTheme="minorHAnsi" w:cs="Arial"/>
          <w:sz w:val="24"/>
          <w:szCs w:val="24"/>
        </w:rPr>
        <w:t>ż</w:t>
      </w:r>
      <w:r w:rsidRPr="00593B5B">
        <w:rPr>
          <w:rFonts w:asciiTheme="minorHAnsi" w:hAnsiTheme="minorHAnsi" w:cs="Arial"/>
          <w:sz w:val="24"/>
          <w:szCs w:val="24"/>
        </w:rPr>
        <w:t>e o sprawno</w:t>
      </w:r>
      <w:r w:rsidRPr="00593B5B">
        <w:rPr>
          <w:rFonts w:asciiTheme="minorHAnsi" w:eastAsia="TimesNewRoman" w:hAnsiTheme="minorHAnsi" w:cs="Arial"/>
          <w:sz w:val="24"/>
          <w:szCs w:val="24"/>
        </w:rPr>
        <w:t>ść ś</w:t>
      </w:r>
      <w:r w:rsidRPr="00593B5B">
        <w:rPr>
          <w:rFonts w:asciiTheme="minorHAnsi" w:hAnsiTheme="minorHAnsi" w:cs="Arial"/>
          <w:sz w:val="24"/>
          <w:szCs w:val="24"/>
        </w:rPr>
        <w:t>rodków ochrony zbiorowej i ich stosowania zgodnie z przeznaczeniem.</w:t>
      </w: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W razie stwierdzenia bezpo</w:t>
      </w:r>
      <w:r w:rsidRPr="00593B5B">
        <w:rPr>
          <w:rFonts w:asciiTheme="minorHAnsi" w:eastAsia="TimesNewRoman" w:hAnsiTheme="minorHAnsi" w:cs="Arial"/>
          <w:sz w:val="24"/>
          <w:szCs w:val="24"/>
        </w:rPr>
        <w:t>ś</w:t>
      </w:r>
      <w:r w:rsidRPr="00593B5B">
        <w:rPr>
          <w:rFonts w:asciiTheme="minorHAnsi" w:hAnsiTheme="minorHAnsi" w:cs="Arial"/>
          <w:sz w:val="24"/>
          <w:szCs w:val="24"/>
        </w:rPr>
        <w:t>redniego zagro</w:t>
      </w:r>
      <w:r w:rsidRPr="00593B5B">
        <w:rPr>
          <w:rFonts w:asciiTheme="minorHAnsi" w:eastAsia="TimesNewRoman" w:hAnsiTheme="minorHAnsi" w:cs="Arial"/>
          <w:sz w:val="24"/>
          <w:szCs w:val="24"/>
        </w:rPr>
        <w:t>ż</w:t>
      </w:r>
      <w:r w:rsidRPr="00593B5B">
        <w:rPr>
          <w:rFonts w:asciiTheme="minorHAnsi" w:hAnsiTheme="minorHAnsi" w:cs="Arial"/>
          <w:sz w:val="24"/>
          <w:szCs w:val="24"/>
        </w:rPr>
        <w:t xml:space="preserve">enia dla </w:t>
      </w:r>
      <w:r w:rsidRPr="00593B5B">
        <w:rPr>
          <w:rFonts w:asciiTheme="minorHAnsi" w:eastAsia="TimesNewRoman" w:hAnsiTheme="minorHAnsi" w:cs="Arial"/>
          <w:sz w:val="24"/>
          <w:szCs w:val="24"/>
        </w:rPr>
        <w:t>ż</w:t>
      </w:r>
      <w:r w:rsidRPr="00593B5B">
        <w:rPr>
          <w:rFonts w:asciiTheme="minorHAnsi" w:hAnsiTheme="minorHAnsi" w:cs="Arial"/>
          <w:sz w:val="24"/>
          <w:szCs w:val="24"/>
        </w:rPr>
        <w:t>ycia lub zdrowia pracowników osoba kieruj</w:t>
      </w:r>
      <w:r w:rsidRPr="00593B5B">
        <w:rPr>
          <w:rFonts w:asciiTheme="minorHAnsi" w:eastAsia="TimesNewRoman" w:hAnsiTheme="minorHAnsi" w:cs="Arial"/>
          <w:sz w:val="24"/>
          <w:szCs w:val="24"/>
        </w:rPr>
        <w:t>ą</w:t>
      </w:r>
      <w:r w:rsidRPr="00593B5B">
        <w:rPr>
          <w:rFonts w:asciiTheme="minorHAnsi" w:hAnsiTheme="minorHAnsi" w:cs="Arial"/>
          <w:sz w:val="24"/>
          <w:szCs w:val="24"/>
        </w:rPr>
        <w:t>ca, pracownikami obowi</w:t>
      </w:r>
      <w:r w:rsidRPr="00593B5B">
        <w:rPr>
          <w:rFonts w:asciiTheme="minorHAnsi" w:eastAsia="TimesNewRoman" w:hAnsiTheme="minorHAnsi" w:cs="Arial"/>
          <w:sz w:val="24"/>
          <w:szCs w:val="24"/>
        </w:rPr>
        <w:t>ą</w:t>
      </w:r>
      <w:r w:rsidRPr="00593B5B">
        <w:rPr>
          <w:rFonts w:asciiTheme="minorHAnsi" w:hAnsiTheme="minorHAnsi" w:cs="Arial"/>
          <w:sz w:val="24"/>
          <w:szCs w:val="24"/>
        </w:rPr>
        <w:t>zana jest do niezwłocznego wstrzymania prac i podj</w:t>
      </w:r>
      <w:r w:rsidRPr="00593B5B">
        <w:rPr>
          <w:rFonts w:asciiTheme="minorHAnsi" w:eastAsia="TimesNewRoman" w:hAnsiTheme="minorHAnsi" w:cs="Arial"/>
          <w:sz w:val="24"/>
          <w:szCs w:val="24"/>
        </w:rPr>
        <w:t>ę</w:t>
      </w:r>
      <w:r w:rsidRPr="00593B5B">
        <w:rPr>
          <w:rFonts w:asciiTheme="minorHAnsi" w:hAnsiTheme="minorHAnsi" w:cs="Arial"/>
          <w:sz w:val="24"/>
          <w:szCs w:val="24"/>
        </w:rPr>
        <w:t>cia działa</w:t>
      </w:r>
      <w:r w:rsidRPr="00593B5B">
        <w:rPr>
          <w:rFonts w:asciiTheme="minorHAnsi" w:eastAsia="TimesNewRoman" w:hAnsiTheme="minorHAnsi" w:cs="Arial"/>
          <w:sz w:val="24"/>
          <w:szCs w:val="24"/>
        </w:rPr>
        <w:t>ń</w:t>
      </w:r>
      <w:r w:rsidRPr="00593B5B">
        <w:rPr>
          <w:rFonts w:asciiTheme="minorHAnsi" w:hAnsiTheme="minorHAnsi" w:cs="Arial"/>
          <w:sz w:val="24"/>
          <w:szCs w:val="24"/>
        </w:rPr>
        <w:t xml:space="preserve"> w celu usuni</w:t>
      </w:r>
      <w:r w:rsidRPr="00593B5B">
        <w:rPr>
          <w:rFonts w:asciiTheme="minorHAnsi" w:eastAsia="TimesNewRoman" w:hAnsiTheme="minorHAnsi" w:cs="Arial"/>
          <w:sz w:val="24"/>
          <w:szCs w:val="24"/>
        </w:rPr>
        <w:t>ę</w:t>
      </w:r>
      <w:r w:rsidRPr="00593B5B">
        <w:rPr>
          <w:rFonts w:asciiTheme="minorHAnsi" w:hAnsiTheme="minorHAnsi" w:cs="Arial"/>
          <w:sz w:val="24"/>
          <w:szCs w:val="24"/>
        </w:rPr>
        <w:t>cia tego zagro</w:t>
      </w:r>
      <w:r w:rsidRPr="00593B5B">
        <w:rPr>
          <w:rFonts w:asciiTheme="minorHAnsi" w:eastAsia="TimesNewRoman" w:hAnsiTheme="minorHAnsi" w:cs="Arial"/>
          <w:sz w:val="24"/>
          <w:szCs w:val="24"/>
        </w:rPr>
        <w:t>ż</w:t>
      </w:r>
      <w:r w:rsidRPr="00593B5B">
        <w:rPr>
          <w:rFonts w:asciiTheme="minorHAnsi" w:hAnsiTheme="minorHAnsi" w:cs="Arial"/>
          <w:sz w:val="24"/>
          <w:szCs w:val="24"/>
        </w:rPr>
        <w:t>enia.</w:t>
      </w: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lastRenderedPageBreak/>
        <w:t>Pracownicy zatrudnieni na budowie, powinni by</w:t>
      </w:r>
      <w:r w:rsidRPr="00593B5B">
        <w:rPr>
          <w:rFonts w:asciiTheme="minorHAnsi" w:eastAsia="TimesNewRoman" w:hAnsiTheme="minorHAnsi" w:cs="Arial"/>
          <w:sz w:val="24"/>
          <w:szCs w:val="24"/>
        </w:rPr>
        <w:t xml:space="preserve">ć </w:t>
      </w:r>
      <w:r w:rsidRPr="00593B5B">
        <w:rPr>
          <w:rFonts w:asciiTheme="minorHAnsi" w:hAnsiTheme="minorHAnsi" w:cs="Arial"/>
          <w:sz w:val="24"/>
          <w:szCs w:val="24"/>
        </w:rPr>
        <w:t>wyposa</w:t>
      </w:r>
      <w:r w:rsidRPr="00593B5B">
        <w:rPr>
          <w:rFonts w:asciiTheme="minorHAnsi" w:eastAsia="TimesNewRoman" w:hAnsiTheme="minorHAnsi" w:cs="Arial"/>
          <w:sz w:val="24"/>
          <w:szCs w:val="24"/>
        </w:rPr>
        <w:t>ż</w:t>
      </w:r>
      <w:r w:rsidRPr="00593B5B">
        <w:rPr>
          <w:rFonts w:asciiTheme="minorHAnsi" w:hAnsiTheme="minorHAnsi" w:cs="Arial"/>
          <w:sz w:val="24"/>
          <w:szCs w:val="24"/>
        </w:rPr>
        <w:t xml:space="preserve">eni w </w:t>
      </w:r>
      <w:r w:rsidRPr="00593B5B">
        <w:rPr>
          <w:rFonts w:asciiTheme="minorHAnsi" w:eastAsia="TimesNewRoman" w:hAnsiTheme="minorHAnsi" w:cs="Arial"/>
          <w:sz w:val="24"/>
          <w:szCs w:val="24"/>
        </w:rPr>
        <w:t>ś</w:t>
      </w:r>
      <w:r w:rsidRPr="00593B5B">
        <w:rPr>
          <w:rFonts w:asciiTheme="minorHAnsi" w:hAnsiTheme="minorHAnsi" w:cs="Arial"/>
          <w:sz w:val="24"/>
          <w:szCs w:val="24"/>
        </w:rPr>
        <w:t>rodki ochrony indywidualnej oraz odzie</w:t>
      </w:r>
      <w:r w:rsidRPr="00593B5B">
        <w:rPr>
          <w:rFonts w:asciiTheme="minorHAnsi" w:eastAsia="TimesNewRoman" w:hAnsiTheme="minorHAnsi" w:cs="Arial"/>
          <w:sz w:val="24"/>
          <w:szCs w:val="24"/>
        </w:rPr>
        <w:t xml:space="preserve">ż </w:t>
      </w:r>
      <w:r w:rsidRPr="00593B5B">
        <w:rPr>
          <w:rFonts w:asciiTheme="minorHAnsi" w:hAnsiTheme="minorHAnsi" w:cs="Arial"/>
          <w:sz w:val="24"/>
          <w:szCs w:val="24"/>
        </w:rPr>
        <w:t>i obuwie robocze, zgodnie z tabel</w:t>
      </w:r>
      <w:r w:rsidRPr="00593B5B">
        <w:rPr>
          <w:rFonts w:asciiTheme="minorHAnsi" w:eastAsia="TimesNewRoman" w:hAnsiTheme="minorHAnsi" w:cs="Arial"/>
          <w:sz w:val="24"/>
          <w:szCs w:val="24"/>
        </w:rPr>
        <w:t xml:space="preserve">ą </w:t>
      </w:r>
      <w:r w:rsidRPr="00593B5B">
        <w:rPr>
          <w:rFonts w:asciiTheme="minorHAnsi" w:hAnsiTheme="minorHAnsi" w:cs="Arial"/>
          <w:sz w:val="24"/>
          <w:szCs w:val="24"/>
        </w:rPr>
        <w:t xml:space="preserve">norm przydziału </w:t>
      </w:r>
      <w:r w:rsidRPr="00593B5B">
        <w:rPr>
          <w:rFonts w:asciiTheme="minorHAnsi" w:eastAsia="TimesNewRoman" w:hAnsiTheme="minorHAnsi" w:cs="Arial"/>
          <w:sz w:val="24"/>
          <w:szCs w:val="24"/>
        </w:rPr>
        <w:t>ś</w:t>
      </w:r>
      <w:r w:rsidRPr="00593B5B">
        <w:rPr>
          <w:rFonts w:asciiTheme="minorHAnsi" w:hAnsiTheme="minorHAnsi" w:cs="Arial"/>
          <w:sz w:val="24"/>
          <w:szCs w:val="24"/>
        </w:rPr>
        <w:t>rodków ochrony indywidualnej oraz odzie</w:t>
      </w:r>
      <w:r w:rsidRPr="00593B5B">
        <w:rPr>
          <w:rFonts w:asciiTheme="minorHAnsi" w:eastAsia="TimesNewRoman" w:hAnsiTheme="minorHAnsi" w:cs="Arial"/>
          <w:sz w:val="24"/>
          <w:szCs w:val="24"/>
        </w:rPr>
        <w:t>ż</w:t>
      </w:r>
      <w:r w:rsidRPr="00593B5B">
        <w:rPr>
          <w:rFonts w:asciiTheme="minorHAnsi" w:hAnsiTheme="minorHAnsi" w:cs="Arial"/>
          <w:sz w:val="24"/>
          <w:szCs w:val="24"/>
        </w:rPr>
        <w:t>y i obuwia roboczego opracowan</w:t>
      </w:r>
      <w:r w:rsidRPr="00593B5B">
        <w:rPr>
          <w:rFonts w:asciiTheme="minorHAnsi" w:eastAsia="TimesNewRoman" w:hAnsiTheme="minorHAnsi" w:cs="Arial"/>
          <w:sz w:val="24"/>
          <w:szCs w:val="24"/>
        </w:rPr>
        <w:t xml:space="preserve">ą </w:t>
      </w:r>
      <w:r w:rsidRPr="00593B5B">
        <w:rPr>
          <w:rFonts w:asciiTheme="minorHAnsi" w:hAnsiTheme="minorHAnsi" w:cs="Arial"/>
          <w:sz w:val="24"/>
          <w:szCs w:val="24"/>
        </w:rPr>
        <w:t>przez pracodawc</w:t>
      </w:r>
      <w:r w:rsidRPr="00593B5B">
        <w:rPr>
          <w:rFonts w:asciiTheme="minorHAnsi" w:eastAsia="TimesNewRoman" w:hAnsiTheme="minorHAnsi" w:cs="Arial"/>
          <w:sz w:val="24"/>
          <w:szCs w:val="24"/>
        </w:rPr>
        <w:t>ę</w:t>
      </w:r>
      <w:r w:rsidRPr="00593B5B">
        <w:rPr>
          <w:rFonts w:asciiTheme="minorHAnsi" w:hAnsiTheme="minorHAnsi" w:cs="Arial"/>
          <w:sz w:val="24"/>
          <w:szCs w:val="24"/>
        </w:rPr>
        <w:t>.</w:t>
      </w: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eastAsia="TimesNewRoman" w:hAnsiTheme="minorHAnsi" w:cs="Arial"/>
          <w:sz w:val="24"/>
          <w:szCs w:val="24"/>
        </w:rPr>
        <w:t>Ś</w:t>
      </w:r>
      <w:r w:rsidRPr="00593B5B">
        <w:rPr>
          <w:rFonts w:asciiTheme="minorHAnsi" w:hAnsiTheme="minorHAnsi" w:cs="Arial"/>
          <w:sz w:val="24"/>
          <w:szCs w:val="24"/>
        </w:rPr>
        <w:t>rodki ochrony indywidualnej w zakresie ochrony zdrowia i bezpiecze</w:t>
      </w:r>
      <w:r w:rsidRPr="00593B5B">
        <w:rPr>
          <w:rFonts w:asciiTheme="minorHAnsi" w:eastAsia="TimesNewRoman" w:hAnsiTheme="minorHAnsi" w:cs="Arial"/>
          <w:sz w:val="24"/>
          <w:szCs w:val="24"/>
        </w:rPr>
        <w:t>ń</w:t>
      </w:r>
      <w:r w:rsidRPr="00593B5B">
        <w:rPr>
          <w:rFonts w:asciiTheme="minorHAnsi" w:hAnsiTheme="minorHAnsi" w:cs="Arial"/>
          <w:sz w:val="24"/>
          <w:szCs w:val="24"/>
        </w:rPr>
        <w:t>stwa u</w:t>
      </w:r>
      <w:r w:rsidRPr="00593B5B">
        <w:rPr>
          <w:rFonts w:asciiTheme="minorHAnsi" w:eastAsia="TimesNewRoman" w:hAnsiTheme="minorHAnsi" w:cs="Arial"/>
          <w:sz w:val="24"/>
          <w:szCs w:val="24"/>
        </w:rPr>
        <w:t>ż</w:t>
      </w:r>
      <w:r w:rsidRPr="00593B5B">
        <w:rPr>
          <w:rFonts w:asciiTheme="minorHAnsi" w:hAnsiTheme="minorHAnsi" w:cs="Arial"/>
          <w:sz w:val="24"/>
          <w:szCs w:val="24"/>
        </w:rPr>
        <w:t xml:space="preserve">ytkowników tych </w:t>
      </w:r>
      <w:r w:rsidRPr="00593B5B">
        <w:rPr>
          <w:rFonts w:asciiTheme="minorHAnsi" w:eastAsia="TimesNewRoman" w:hAnsiTheme="minorHAnsi" w:cs="Arial"/>
          <w:sz w:val="24"/>
          <w:szCs w:val="24"/>
        </w:rPr>
        <w:t>ś</w:t>
      </w:r>
      <w:r w:rsidRPr="00593B5B">
        <w:rPr>
          <w:rFonts w:asciiTheme="minorHAnsi" w:hAnsiTheme="minorHAnsi" w:cs="Arial"/>
          <w:sz w:val="24"/>
          <w:szCs w:val="24"/>
        </w:rPr>
        <w:t>rodków powinny zapewnia</w:t>
      </w:r>
      <w:r w:rsidRPr="00593B5B">
        <w:rPr>
          <w:rFonts w:asciiTheme="minorHAnsi" w:eastAsia="TimesNewRoman" w:hAnsiTheme="minorHAnsi" w:cs="Arial"/>
          <w:sz w:val="24"/>
          <w:szCs w:val="24"/>
        </w:rPr>
        <w:t xml:space="preserve">ć </w:t>
      </w:r>
      <w:r w:rsidRPr="00593B5B">
        <w:rPr>
          <w:rFonts w:asciiTheme="minorHAnsi" w:hAnsiTheme="minorHAnsi" w:cs="Arial"/>
          <w:sz w:val="24"/>
          <w:szCs w:val="24"/>
        </w:rPr>
        <w:t>wystarczaj</w:t>
      </w:r>
      <w:r w:rsidRPr="00593B5B">
        <w:rPr>
          <w:rFonts w:asciiTheme="minorHAnsi" w:eastAsia="TimesNewRoman" w:hAnsiTheme="minorHAnsi" w:cs="Arial"/>
          <w:sz w:val="24"/>
          <w:szCs w:val="24"/>
        </w:rPr>
        <w:t>ą</w:t>
      </w:r>
      <w:r w:rsidRPr="00593B5B">
        <w:rPr>
          <w:rFonts w:asciiTheme="minorHAnsi" w:hAnsiTheme="minorHAnsi" w:cs="Arial"/>
          <w:sz w:val="24"/>
          <w:szCs w:val="24"/>
        </w:rPr>
        <w:t>c</w:t>
      </w:r>
      <w:r w:rsidRPr="00593B5B">
        <w:rPr>
          <w:rFonts w:asciiTheme="minorHAnsi" w:eastAsia="TimesNewRoman" w:hAnsiTheme="minorHAnsi" w:cs="Arial"/>
          <w:sz w:val="24"/>
          <w:szCs w:val="24"/>
        </w:rPr>
        <w:t xml:space="preserve">ą </w:t>
      </w:r>
      <w:r w:rsidRPr="00593B5B">
        <w:rPr>
          <w:rFonts w:asciiTheme="minorHAnsi" w:hAnsiTheme="minorHAnsi" w:cs="Arial"/>
          <w:sz w:val="24"/>
          <w:szCs w:val="24"/>
        </w:rPr>
        <w:t>ochron</w:t>
      </w:r>
      <w:r w:rsidRPr="00593B5B">
        <w:rPr>
          <w:rFonts w:asciiTheme="minorHAnsi" w:eastAsia="TimesNewRoman" w:hAnsiTheme="minorHAnsi" w:cs="Arial"/>
          <w:sz w:val="24"/>
          <w:szCs w:val="24"/>
        </w:rPr>
        <w:t xml:space="preserve">ę </w:t>
      </w:r>
      <w:r w:rsidRPr="00593B5B">
        <w:rPr>
          <w:rFonts w:asciiTheme="minorHAnsi" w:hAnsiTheme="minorHAnsi" w:cs="Arial"/>
          <w:sz w:val="24"/>
          <w:szCs w:val="24"/>
        </w:rPr>
        <w:t>przed wyst</w:t>
      </w:r>
      <w:r w:rsidRPr="00593B5B">
        <w:rPr>
          <w:rFonts w:asciiTheme="minorHAnsi" w:eastAsia="TimesNewRoman" w:hAnsiTheme="minorHAnsi" w:cs="Arial"/>
          <w:sz w:val="24"/>
          <w:szCs w:val="24"/>
        </w:rPr>
        <w:t>ę</w:t>
      </w:r>
      <w:r w:rsidRPr="00593B5B">
        <w:rPr>
          <w:rFonts w:asciiTheme="minorHAnsi" w:hAnsiTheme="minorHAnsi" w:cs="Arial"/>
          <w:sz w:val="24"/>
          <w:szCs w:val="24"/>
        </w:rPr>
        <w:t>puj</w:t>
      </w:r>
      <w:r w:rsidRPr="00593B5B">
        <w:rPr>
          <w:rFonts w:asciiTheme="minorHAnsi" w:eastAsia="TimesNewRoman" w:hAnsiTheme="minorHAnsi" w:cs="Arial"/>
          <w:sz w:val="24"/>
          <w:szCs w:val="24"/>
        </w:rPr>
        <w:t>ą</w:t>
      </w:r>
      <w:r w:rsidRPr="00593B5B">
        <w:rPr>
          <w:rFonts w:asciiTheme="minorHAnsi" w:hAnsiTheme="minorHAnsi" w:cs="Arial"/>
          <w:sz w:val="24"/>
          <w:szCs w:val="24"/>
        </w:rPr>
        <w:t>cymi zagro</w:t>
      </w:r>
      <w:r w:rsidRPr="00593B5B">
        <w:rPr>
          <w:rFonts w:asciiTheme="minorHAnsi" w:eastAsia="TimesNewRoman" w:hAnsiTheme="minorHAnsi" w:cs="Arial"/>
          <w:sz w:val="24"/>
          <w:szCs w:val="24"/>
        </w:rPr>
        <w:t>ż</w:t>
      </w:r>
      <w:r w:rsidRPr="00593B5B">
        <w:rPr>
          <w:rFonts w:asciiTheme="minorHAnsi" w:hAnsiTheme="minorHAnsi" w:cs="Arial"/>
          <w:sz w:val="24"/>
          <w:szCs w:val="24"/>
        </w:rPr>
        <w:t>eniami (np. upadek z wysoko</w:t>
      </w:r>
      <w:r w:rsidRPr="00593B5B">
        <w:rPr>
          <w:rFonts w:asciiTheme="minorHAnsi" w:eastAsia="TimesNewRoman" w:hAnsiTheme="minorHAnsi" w:cs="Arial"/>
          <w:sz w:val="24"/>
          <w:szCs w:val="24"/>
        </w:rPr>
        <w:t>ś</w:t>
      </w:r>
      <w:r w:rsidRPr="00593B5B">
        <w:rPr>
          <w:rFonts w:asciiTheme="minorHAnsi" w:hAnsiTheme="minorHAnsi" w:cs="Arial"/>
          <w:sz w:val="24"/>
          <w:szCs w:val="24"/>
        </w:rPr>
        <w:t>ci, uszkodzenie głowy, twarzy, wzroku, słuchu).</w:t>
      </w:r>
    </w:p>
    <w:p w:rsidR="00D62199" w:rsidRPr="00593B5B" w:rsidRDefault="00D62199" w:rsidP="0057678D">
      <w:pPr>
        <w:pStyle w:val="Tekstpodstawowy"/>
        <w:spacing w:line="276" w:lineRule="auto"/>
        <w:ind w:left="0" w:firstLine="0"/>
        <w:rPr>
          <w:rFonts w:asciiTheme="minorHAnsi" w:hAnsiTheme="minorHAnsi" w:cs="Arial"/>
          <w:sz w:val="24"/>
          <w:szCs w:val="24"/>
        </w:rPr>
      </w:pPr>
      <w:r w:rsidRPr="00593B5B">
        <w:rPr>
          <w:rFonts w:asciiTheme="minorHAnsi" w:hAnsiTheme="minorHAnsi" w:cs="Arial"/>
          <w:sz w:val="24"/>
          <w:szCs w:val="24"/>
        </w:rPr>
        <w:t>Kierownik budowy obowi</w:t>
      </w:r>
      <w:r w:rsidRPr="00593B5B">
        <w:rPr>
          <w:rFonts w:asciiTheme="minorHAnsi" w:eastAsia="TimesNewRoman" w:hAnsiTheme="minorHAnsi" w:cs="Arial"/>
          <w:sz w:val="24"/>
          <w:szCs w:val="24"/>
        </w:rPr>
        <w:t>ą</w:t>
      </w:r>
      <w:r w:rsidRPr="00593B5B">
        <w:rPr>
          <w:rFonts w:asciiTheme="minorHAnsi" w:hAnsiTheme="minorHAnsi" w:cs="Arial"/>
          <w:sz w:val="24"/>
          <w:szCs w:val="24"/>
        </w:rPr>
        <w:t>zany jest informowa</w:t>
      </w:r>
      <w:r w:rsidRPr="00593B5B">
        <w:rPr>
          <w:rFonts w:asciiTheme="minorHAnsi" w:eastAsia="TimesNewRoman" w:hAnsiTheme="minorHAnsi" w:cs="Arial"/>
          <w:sz w:val="24"/>
          <w:szCs w:val="24"/>
        </w:rPr>
        <w:t xml:space="preserve">ć </w:t>
      </w:r>
      <w:r w:rsidRPr="00593B5B">
        <w:rPr>
          <w:rFonts w:asciiTheme="minorHAnsi" w:hAnsiTheme="minorHAnsi" w:cs="Arial"/>
          <w:sz w:val="24"/>
          <w:szCs w:val="24"/>
        </w:rPr>
        <w:t>pracowników o sposobach posługiwania si</w:t>
      </w:r>
      <w:r w:rsidRPr="00593B5B">
        <w:rPr>
          <w:rFonts w:asciiTheme="minorHAnsi" w:eastAsia="TimesNewRoman" w:hAnsiTheme="minorHAnsi" w:cs="Arial"/>
          <w:sz w:val="24"/>
          <w:szCs w:val="24"/>
        </w:rPr>
        <w:t xml:space="preserve">ę </w:t>
      </w:r>
      <w:r w:rsidRPr="00593B5B">
        <w:rPr>
          <w:rFonts w:asciiTheme="minorHAnsi" w:hAnsiTheme="minorHAnsi" w:cs="Arial"/>
          <w:sz w:val="24"/>
          <w:szCs w:val="24"/>
        </w:rPr>
        <w:t xml:space="preserve">tymi </w:t>
      </w:r>
      <w:r w:rsidRPr="00593B5B">
        <w:rPr>
          <w:rFonts w:asciiTheme="minorHAnsi" w:eastAsia="TimesNewRoman" w:hAnsiTheme="minorHAnsi" w:cs="Arial"/>
          <w:sz w:val="24"/>
          <w:szCs w:val="24"/>
        </w:rPr>
        <w:t>ś</w:t>
      </w:r>
      <w:r w:rsidRPr="00593B5B">
        <w:rPr>
          <w:rFonts w:asciiTheme="minorHAnsi" w:hAnsiTheme="minorHAnsi" w:cs="Arial"/>
          <w:sz w:val="24"/>
          <w:szCs w:val="24"/>
        </w:rPr>
        <w:t>rodkami.</w:t>
      </w:r>
    </w:p>
    <w:p w:rsidR="00D62199" w:rsidRPr="00593B5B" w:rsidRDefault="00D62199" w:rsidP="0057678D">
      <w:pPr>
        <w:spacing w:before="0" w:after="0" w:line="276" w:lineRule="auto"/>
        <w:ind w:left="0" w:firstLine="0"/>
        <w:jc w:val="left"/>
        <w:rPr>
          <w:rFonts w:asciiTheme="minorHAnsi" w:hAnsiTheme="minorHAnsi" w:cs="Arial"/>
          <w:sz w:val="24"/>
          <w:szCs w:val="24"/>
        </w:rPr>
      </w:pPr>
      <w:r w:rsidRPr="00593B5B">
        <w:rPr>
          <w:rFonts w:asciiTheme="minorHAnsi" w:hAnsiTheme="minorHAnsi" w:cs="Arial"/>
          <w:sz w:val="24"/>
          <w:szCs w:val="24"/>
        </w:rPr>
        <w:t>W przypadku wykonywania robót z dala od zakładu pracy zapewnić należy pracownikom schronisko, wyposażone w:</w:t>
      </w:r>
    </w:p>
    <w:p w:rsidR="00D62199" w:rsidRPr="00593B5B" w:rsidRDefault="00D62199" w:rsidP="0057678D">
      <w:pPr>
        <w:spacing w:before="0" w:after="0" w:line="276" w:lineRule="auto"/>
        <w:ind w:left="709" w:firstLine="0"/>
        <w:jc w:val="left"/>
        <w:rPr>
          <w:rFonts w:asciiTheme="minorHAnsi" w:hAnsiTheme="minorHAnsi" w:cs="Arial"/>
          <w:sz w:val="24"/>
          <w:szCs w:val="24"/>
        </w:rPr>
      </w:pPr>
    </w:p>
    <w:p w:rsidR="00D62199" w:rsidRPr="00593B5B" w:rsidRDefault="00D62199" w:rsidP="0057678D">
      <w:pPr>
        <w:pStyle w:val="Tekstpodstawowy"/>
        <w:numPr>
          <w:ilvl w:val="0"/>
          <w:numId w:val="3"/>
        </w:numPr>
        <w:tabs>
          <w:tab w:val="clear" w:pos="2614"/>
          <w:tab w:val="num" w:pos="284"/>
        </w:tabs>
        <w:suppressAutoHyphens/>
        <w:spacing w:before="0" w:after="0" w:line="276" w:lineRule="auto"/>
        <w:ind w:left="709" w:hanging="284"/>
        <w:rPr>
          <w:rFonts w:asciiTheme="minorHAnsi" w:hAnsiTheme="minorHAnsi" w:cs="Arial"/>
          <w:sz w:val="24"/>
          <w:szCs w:val="24"/>
        </w:rPr>
      </w:pPr>
      <w:r w:rsidRPr="00593B5B">
        <w:rPr>
          <w:rFonts w:asciiTheme="minorHAnsi" w:hAnsiTheme="minorHAnsi" w:cs="Arial"/>
          <w:sz w:val="24"/>
          <w:szCs w:val="24"/>
        </w:rPr>
        <w:t>ogrzewanie (dotyczy pory zimowej),</w:t>
      </w:r>
    </w:p>
    <w:p w:rsidR="00D62199" w:rsidRPr="00593B5B" w:rsidRDefault="00D62199" w:rsidP="0057678D">
      <w:pPr>
        <w:pStyle w:val="Tekstpodstawowy"/>
        <w:numPr>
          <w:ilvl w:val="0"/>
          <w:numId w:val="3"/>
        </w:numPr>
        <w:tabs>
          <w:tab w:val="clear" w:pos="2614"/>
          <w:tab w:val="num" w:pos="284"/>
        </w:tabs>
        <w:suppressAutoHyphens/>
        <w:spacing w:before="0" w:after="0" w:line="276" w:lineRule="auto"/>
        <w:ind w:left="709" w:hanging="284"/>
        <w:rPr>
          <w:rFonts w:asciiTheme="minorHAnsi" w:hAnsiTheme="minorHAnsi" w:cs="Arial"/>
          <w:sz w:val="24"/>
          <w:szCs w:val="24"/>
        </w:rPr>
      </w:pPr>
      <w:r w:rsidRPr="00593B5B">
        <w:rPr>
          <w:rFonts w:asciiTheme="minorHAnsi" w:hAnsiTheme="minorHAnsi" w:cs="Arial"/>
          <w:sz w:val="24"/>
          <w:szCs w:val="24"/>
        </w:rPr>
        <w:t>miejsce do podgrzewania posiłków,</w:t>
      </w:r>
    </w:p>
    <w:p w:rsidR="00D62199" w:rsidRPr="00593B5B" w:rsidRDefault="00D62199" w:rsidP="0057678D">
      <w:pPr>
        <w:pStyle w:val="Tekstpodstawowy"/>
        <w:numPr>
          <w:ilvl w:val="0"/>
          <w:numId w:val="3"/>
        </w:numPr>
        <w:tabs>
          <w:tab w:val="clear" w:pos="2614"/>
          <w:tab w:val="num" w:pos="284"/>
        </w:tabs>
        <w:suppressAutoHyphens/>
        <w:spacing w:before="0" w:after="0" w:line="276" w:lineRule="auto"/>
        <w:ind w:left="709" w:hanging="284"/>
        <w:rPr>
          <w:rFonts w:asciiTheme="minorHAnsi" w:hAnsiTheme="minorHAnsi" w:cs="Arial"/>
          <w:sz w:val="24"/>
          <w:szCs w:val="24"/>
        </w:rPr>
      </w:pPr>
      <w:r w:rsidRPr="00593B5B">
        <w:rPr>
          <w:rFonts w:asciiTheme="minorHAnsi" w:hAnsiTheme="minorHAnsi" w:cs="Arial"/>
          <w:sz w:val="24"/>
          <w:szCs w:val="24"/>
        </w:rPr>
        <w:t>urządzenia sanitarne,</w:t>
      </w:r>
    </w:p>
    <w:p w:rsidR="00D62199" w:rsidRPr="00593B5B" w:rsidRDefault="00D62199" w:rsidP="0057678D">
      <w:pPr>
        <w:pStyle w:val="Tekstpodstawowy"/>
        <w:numPr>
          <w:ilvl w:val="0"/>
          <w:numId w:val="3"/>
        </w:numPr>
        <w:tabs>
          <w:tab w:val="clear" w:pos="2614"/>
          <w:tab w:val="num" w:pos="284"/>
        </w:tabs>
        <w:suppressAutoHyphens/>
        <w:spacing w:before="0" w:after="0" w:line="276" w:lineRule="auto"/>
        <w:ind w:left="709" w:hanging="284"/>
        <w:rPr>
          <w:rFonts w:asciiTheme="minorHAnsi" w:hAnsiTheme="minorHAnsi" w:cs="Arial"/>
          <w:sz w:val="24"/>
          <w:szCs w:val="24"/>
        </w:rPr>
      </w:pPr>
      <w:r w:rsidRPr="00593B5B">
        <w:rPr>
          <w:rFonts w:asciiTheme="minorHAnsi" w:hAnsiTheme="minorHAnsi" w:cs="Arial"/>
          <w:sz w:val="24"/>
          <w:szCs w:val="24"/>
        </w:rPr>
        <w:t>apteczkę pierwszej pomocy,</w:t>
      </w:r>
    </w:p>
    <w:p w:rsidR="00D62199" w:rsidRPr="00593B5B" w:rsidRDefault="00D62199" w:rsidP="0057678D">
      <w:pPr>
        <w:pStyle w:val="Tekstpodstawowy"/>
        <w:numPr>
          <w:ilvl w:val="0"/>
          <w:numId w:val="3"/>
        </w:numPr>
        <w:tabs>
          <w:tab w:val="clear" w:pos="2614"/>
          <w:tab w:val="num" w:pos="284"/>
        </w:tabs>
        <w:suppressAutoHyphens/>
        <w:spacing w:before="0" w:after="0" w:line="276" w:lineRule="auto"/>
        <w:ind w:left="709" w:hanging="284"/>
        <w:rPr>
          <w:rFonts w:asciiTheme="minorHAnsi" w:hAnsiTheme="minorHAnsi" w:cs="Arial"/>
          <w:sz w:val="24"/>
          <w:szCs w:val="24"/>
        </w:rPr>
      </w:pPr>
      <w:r w:rsidRPr="00593B5B">
        <w:rPr>
          <w:rFonts w:asciiTheme="minorHAnsi" w:hAnsiTheme="minorHAnsi" w:cs="Arial"/>
          <w:sz w:val="24"/>
          <w:szCs w:val="24"/>
        </w:rPr>
        <w:t>regulamin pracy,</w:t>
      </w:r>
    </w:p>
    <w:p w:rsidR="00D62199" w:rsidRPr="00593B5B" w:rsidRDefault="00D62199" w:rsidP="0057678D">
      <w:pPr>
        <w:pStyle w:val="Tekstpodstawowy"/>
        <w:numPr>
          <w:ilvl w:val="0"/>
          <w:numId w:val="3"/>
        </w:numPr>
        <w:tabs>
          <w:tab w:val="clear" w:pos="2614"/>
          <w:tab w:val="num" w:pos="284"/>
        </w:tabs>
        <w:suppressAutoHyphens/>
        <w:spacing w:before="0" w:after="0" w:line="276" w:lineRule="auto"/>
        <w:ind w:left="709" w:hanging="284"/>
        <w:rPr>
          <w:rFonts w:asciiTheme="minorHAnsi" w:hAnsiTheme="minorHAnsi" w:cs="Arial"/>
          <w:sz w:val="24"/>
          <w:szCs w:val="24"/>
        </w:rPr>
      </w:pPr>
      <w:r w:rsidRPr="00593B5B">
        <w:rPr>
          <w:rFonts w:asciiTheme="minorHAnsi" w:hAnsiTheme="minorHAnsi" w:cs="Arial"/>
          <w:sz w:val="24"/>
          <w:szCs w:val="24"/>
        </w:rPr>
        <w:t>instrukcję, dotyczącą udzielania pierwszej pomocy,</w:t>
      </w:r>
    </w:p>
    <w:p w:rsidR="00D62199" w:rsidRPr="00593B5B" w:rsidRDefault="00D62199" w:rsidP="0057678D">
      <w:pPr>
        <w:pStyle w:val="Tekstpodstawowy"/>
        <w:numPr>
          <w:ilvl w:val="0"/>
          <w:numId w:val="3"/>
        </w:numPr>
        <w:tabs>
          <w:tab w:val="clear" w:pos="2614"/>
          <w:tab w:val="num" w:pos="284"/>
        </w:tabs>
        <w:suppressAutoHyphens/>
        <w:spacing w:before="0" w:after="0" w:line="276" w:lineRule="auto"/>
        <w:ind w:left="709" w:hanging="284"/>
        <w:rPr>
          <w:rFonts w:asciiTheme="minorHAnsi" w:hAnsiTheme="minorHAnsi" w:cs="Arial"/>
          <w:sz w:val="24"/>
          <w:szCs w:val="24"/>
        </w:rPr>
      </w:pPr>
      <w:r w:rsidRPr="00593B5B">
        <w:rPr>
          <w:rFonts w:asciiTheme="minorHAnsi" w:hAnsiTheme="minorHAnsi" w:cs="Arial"/>
          <w:sz w:val="24"/>
          <w:szCs w:val="24"/>
        </w:rPr>
        <w:t>adresy i telefony pogotowia ratunkowego, straży pożarnej i policji.</w:t>
      </w:r>
    </w:p>
    <w:p w:rsidR="00D62199" w:rsidRPr="00593B5B" w:rsidRDefault="00D62199" w:rsidP="0057678D">
      <w:pPr>
        <w:pStyle w:val="Tekstpodstawowy"/>
        <w:suppressAutoHyphens/>
        <w:spacing w:before="0" w:after="0" w:line="276" w:lineRule="auto"/>
        <w:ind w:left="709" w:firstLine="0"/>
        <w:rPr>
          <w:rFonts w:asciiTheme="minorHAnsi" w:hAnsiTheme="minorHAnsi" w:cs="Arial"/>
          <w:sz w:val="24"/>
          <w:szCs w:val="24"/>
        </w:rPr>
      </w:pPr>
    </w:p>
    <w:p w:rsidR="00D62199" w:rsidRPr="00593B5B" w:rsidRDefault="00D62199" w:rsidP="0057678D">
      <w:pPr>
        <w:pStyle w:val="Nagwek1"/>
        <w:rPr>
          <w:rFonts w:asciiTheme="minorHAnsi" w:hAnsiTheme="minorHAnsi"/>
        </w:rPr>
      </w:pPr>
      <w:bookmarkStart w:id="45" w:name="_Toc405186874"/>
      <w:bookmarkStart w:id="46" w:name="_Toc421882109"/>
      <w:r w:rsidRPr="00593B5B">
        <w:rPr>
          <w:rFonts w:asciiTheme="minorHAnsi" w:hAnsiTheme="minorHAnsi"/>
        </w:rPr>
        <w:t>UWAGI KOŃCOWE</w:t>
      </w:r>
      <w:bookmarkEnd w:id="45"/>
      <w:bookmarkEnd w:id="46"/>
    </w:p>
    <w:p w:rsidR="00D62199" w:rsidRPr="00593B5B" w:rsidRDefault="00D62199" w:rsidP="0057678D">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1. Wszystkie materiały i urządzenia zastosowane przy budowie objętych niniejszym projektem winny posiadać atest dopuszczający do stosowania na rynku polskim.</w:t>
      </w:r>
    </w:p>
    <w:p w:rsidR="00D62199" w:rsidRPr="00593B5B" w:rsidRDefault="00D62199" w:rsidP="0057678D">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2. Całość robót wykonać zgodnie z warunkami technicznymi wykonania i odbioru instalacji ogrzewczych </w:t>
      </w:r>
      <w:proofErr w:type="spellStart"/>
      <w:r w:rsidRPr="00593B5B">
        <w:rPr>
          <w:rFonts w:asciiTheme="minorHAnsi" w:hAnsiTheme="minorHAnsi" w:cs="Arial"/>
          <w:sz w:val="24"/>
          <w:szCs w:val="24"/>
        </w:rPr>
        <w:t>Cobrti</w:t>
      </w:r>
      <w:proofErr w:type="spellEnd"/>
      <w:r w:rsidRPr="00593B5B">
        <w:rPr>
          <w:rFonts w:asciiTheme="minorHAnsi" w:hAnsiTheme="minorHAnsi" w:cs="Arial"/>
          <w:sz w:val="24"/>
          <w:szCs w:val="24"/>
        </w:rPr>
        <w:t xml:space="preserve"> </w:t>
      </w:r>
      <w:proofErr w:type="spellStart"/>
      <w:r w:rsidRPr="00593B5B">
        <w:rPr>
          <w:rFonts w:asciiTheme="minorHAnsi" w:hAnsiTheme="minorHAnsi" w:cs="Arial"/>
          <w:sz w:val="24"/>
          <w:szCs w:val="24"/>
        </w:rPr>
        <w:t>Instal</w:t>
      </w:r>
      <w:proofErr w:type="spellEnd"/>
      <w:r w:rsidRPr="00593B5B">
        <w:rPr>
          <w:rFonts w:asciiTheme="minorHAnsi" w:hAnsiTheme="minorHAnsi" w:cs="Arial"/>
          <w:sz w:val="24"/>
          <w:szCs w:val="24"/>
        </w:rPr>
        <w:t xml:space="preserve"> – zeszyt 6.</w:t>
      </w:r>
    </w:p>
    <w:p w:rsidR="00D62199" w:rsidRPr="00593B5B" w:rsidRDefault="00D62199" w:rsidP="0057678D">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3. Wszystkie wbudowane materiały i urządzenia powinny mieć aktualne dopuszczenia do stosowania w budownictwie w Polsce atesty, aprobaty techniczne, dopuszczenia UDT, deklaracje zgodności.</w:t>
      </w:r>
    </w:p>
    <w:p w:rsidR="00D62199" w:rsidRPr="00593B5B" w:rsidRDefault="00D62199" w:rsidP="0057678D">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4. Podczas budowy należy bezwzględnie przestrzegać przepisów BHP.</w:t>
      </w:r>
    </w:p>
    <w:p w:rsidR="00D62199" w:rsidRPr="00593B5B" w:rsidRDefault="00D62199" w:rsidP="0057678D">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5. W razie konieczności podejmowania decyzji w sprawach wątpliwych lub nieobjętych niniejszym opracowaniem należy porozumieć się z projektantem opracowującym dokumentację.</w:t>
      </w:r>
    </w:p>
    <w:p w:rsidR="00D62199" w:rsidRPr="00593B5B" w:rsidRDefault="00D62199" w:rsidP="0057678D">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6. Rurociągi c.o. prowadzić w sposób zapewniający właściwą kompensację wydłużeń cieplnych (z maksymalnym wykorzystaniem możliwości samokompensacji).</w:t>
      </w:r>
    </w:p>
    <w:p w:rsidR="00D62199" w:rsidRPr="00593B5B" w:rsidRDefault="00D62199" w:rsidP="0057678D">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7. Przewody poziome należy prowadzić ze spadkiem tak, żeby w najniższych miejscach była możliwość odwadniania instalacji, w najwyższych odpowietrzania instalacji.</w:t>
      </w:r>
    </w:p>
    <w:p w:rsidR="00D62199" w:rsidRPr="00593B5B" w:rsidRDefault="00D62199" w:rsidP="0057678D">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8. Przejścia przez oddzielne strefy pożarowe należy zabezpieczyć odpowiednią masą ognioodporną. </w:t>
      </w:r>
    </w:p>
    <w:p w:rsidR="00E51F16" w:rsidRPr="00593B5B" w:rsidRDefault="00D62199" w:rsidP="002E7E07">
      <w:pPr>
        <w:pStyle w:val="Nagwek"/>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9) Dopuszcza się zastosowania innych materiałów niż przyjęte w projekcie, o parametrach równoważnych lub nie gorszych niż zastosowane w opracowaniu.</w:t>
      </w:r>
    </w:p>
    <w:p w:rsidR="00CE6E94" w:rsidRDefault="00EC4E12" w:rsidP="002E7E07">
      <w:pPr>
        <w:pStyle w:val="Nagwek1"/>
      </w:pPr>
      <w:bookmarkStart w:id="47" w:name="_Toc421882110"/>
      <w:r w:rsidRPr="00593B5B">
        <w:lastRenderedPageBreak/>
        <w:t>PROJEKTOWANA CHARAKTERYSTYKA ENERGETYCZNA BUDYNKU WRAZ Z ANALIZĄ MOŻLIWOŚCI RACJONALNEGO WYKORZYSTANIA WYSOKOSPRAWNYCH ALTERNATYWNYCH SYSTEMÓW ZAOPATRZENIA W ENERGIĘ</w:t>
      </w:r>
      <w:bookmarkEnd w:id="47"/>
    </w:p>
    <w:p w:rsidR="002E7E07" w:rsidRPr="002E7E07" w:rsidRDefault="002E7E07" w:rsidP="002E7E07"/>
    <w:p w:rsidR="00EC4E12" w:rsidRPr="00593B5B" w:rsidRDefault="00EC4E12" w:rsidP="0057678D">
      <w:pPr>
        <w:pStyle w:val="Nagwek"/>
        <w:spacing w:line="276" w:lineRule="auto"/>
        <w:ind w:left="0" w:firstLine="0"/>
        <w:rPr>
          <w:rFonts w:asciiTheme="minorHAnsi" w:hAnsiTheme="minorHAnsi" w:cs="Arial"/>
          <w:b/>
          <w:sz w:val="24"/>
          <w:szCs w:val="24"/>
        </w:rPr>
      </w:pPr>
      <w:r w:rsidRPr="00593B5B">
        <w:rPr>
          <w:rFonts w:asciiTheme="minorHAnsi" w:hAnsiTheme="minorHAnsi" w:cs="Arial"/>
          <w:b/>
          <w:sz w:val="24"/>
          <w:szCs w:val="24"/>
        </w:rPr>
        <w:t>Wskaźnik obliczeniowy zapotrzebowania na nieodnawialna energię pierwotną:</w:t>
      </w:r>
    </w:p>
    <w:tbl>
      <w:tblPr>
        <w:tblW w:w="7930" w:type="dxa"/>
        <w:tblInd w:w="-10" w:type="dxa"/>
        <w:tblLayout w:type="fixed"/>
        <w:tblCellMar>
          <w:left w:w="0" w:type="dxa"/>
          <w:right w:w="0" w:type="dxa"/>
        </w:tblCellMar>
        <w:tblLook w:val="04A0" w:firstRow="1" w:lastRow="0" w:firstColumn="1" w:lastColumn="0" w:noHBand="0" w:noVBand="1"/>
      </w:tblPr>
      <w:tblGrid>
        <w:gridCol w:w="4529"/>
        <w:gridCol w:w="721"/>
        <w:gridCol w:w="2680"/>
      </w:tblGrid>
      <w:tr w:rsidR="00EC4E12" w:rsidRPr="00593B5B" w:rsidTr="00E449F9">
        <w:trPr>
          <w:trHeight w:val="423"/>
        </w:trPr>
        <w:tc>
          <w:tcPr>
            <w:tcW w:w="452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C4E12" w:rsidRPr="00593B5B" w:rsidRDefault="00EC4E12" w:rsidP="0057678D">
            <w:pPr>
              <w:spacing w:line="276" w:lineRule="auto"/>
              <w:ind w:left="0" w:firstLine="0"/>
              <w:rPr>
                <w:rFonts w:asciiTheme="minorHAnsi" w:hAnsiTheme="minorHAnsi" w:cs="Arial"/>
                <w:sz w:val="20"/>
                <w:szCs w:val="20"/>
              </w:rPr>
            </w:pPr>
            <w:r w:rsidRPr="00593B5B">
              <w:rPr>
                <w:rFonts w:asciiTheme="minorHAnsi" w:hAnsiTheme="minorHAnsi" w:cs="Arial"/>
                <w:sz w:val="20"/>
                <w:szCs w:val="20"/>
              </w:rPr>
              <w:t>Wartość maksymalna wskaźnika EP</w:t>
            </w:r>
          </w:p>
        </w:tc>
        <w:tc>
          <w:tcPr>
            <w:tcW w:w="72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C4E12" w:rsidRPr="00593B5B" w:rsidRDefault="00203AC9" w:rsidP="0057678D">
            <w:pPr>
              <w:spacing w:line="276" w:lineRule="auto"/>
              <w:ind w:left="0" w:firstLine="0"/>
              <w:rPr>
                <w:rFonts w:asciiTheme="minorHAnsi" w:hAnsiTheme="minorHAnsi" w:cs="Arial"/>
                <w:sz w:val="20"/>
                <w:szCs w:val="20"/>
              </w:rPr>
            </w:pPr>
            <w:r w:rsidRPr="00593B5B">
              <w:rPr>
                <w:rFonts w:asciiTheme="minorHAnsi" w:hAnsiTheme="minorHAnsi" w:cs="Arial"/>
                <w:sz w:val="20"/>
                <w:szCs w:val="20"/>
              </w:rPr>
              <w:t>165</w:t>
            </w:r>
          </w:p>
        </w:tc>
        <w:tc>
          <w:tcPr>
            <w:tcW w:w="26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C4E12" w:rsidRPr="00593B5B" w:rsidRDefault="00EC4E12" w:rsidP="0057678D">
            <w:pPr>
              <w:spacing w:line="276" w:lineRule="auto"/>
              <w:ind w:left="0" w:firstLine="0"/>
              <w:rPr>
                <w:rFonts w:asciiTheme="minorHAnsi" w:hAnsiTheme="minorHAnsi" w:cs="Arial"/>
                <w:sz w:val="20"/>
                <w:szCs w:val="20"/>
              </w:rPr>
            </w:pPr>
            <w:r w:rsidRPr="00593B5B">
              <w:rPr>
                <w:rFonts w:asciiTheme="minorHAnsi" w:hAnsiTheme="minorHAnsi" w:cs="Arial"/>
                <w:sz w:val="20"/>
                <w:szCs w:val="20"/>
              </w:rPr>
              <w:t>kWh/m2*rok</w:t>
            </w:r>
          </w:p>
        </w:tc>
      </w:tr>
      <w:tr w:rsidR="00EC4E12" w:rsidRPr="00593B5B" w:rsidTr="00E449F9">
        <w:trPr>
          <w:trHeight w:val="459"/>
        </w:trPr>
        <w:tc>
          <w:tcPr>
            <w:tcW w:w="4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C4E12" w:rsidRPr="00593B5B" w:rsidRDefault="00EC4E12" w:rsidP="0057678D">
            <w:pPr>
              <w:spacing w:line="276" w:lineRule="auto"/>
              <w:ind w:left="0" w:firstLine="0"/>
              <w:rPr>
                <w:rFonts w:asciiTheme="minorHAnsi" w:hAnsiTheme="minorHAnsi" w:cs="Arial"/>
                <w:sz w:val="20"/>
                <w:szCs w:val="20"/>
              </w:rPr>
            </w:pPr>
            <w:r w:rsidRPr="00593B5B">
              <w:rPr>
                <w:rFonts w:asciiTheme="minorHAnsi" w:hAnsiTheme="minorHAnsi" w:cs="Arial"/>
                <w:sz w:val="20"/>
                <w:szCs w:val="20"/>
              </w:rPr>
              <w:t>Wartość obliczeniowa wskaźnika EP</w:t>
            </w:r>
          </w:p>
        </w:tc>
        <w:tc>
          <w:tcPr>
            <w:tcW w:w="72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C4E12" w:rsidRPr="00593B5B" w:rsidRDefault="00203AC9" w:rsidP="0057678D">
            <w:pPr>
              <w:spacing w:line="276" w:lineRule="auto"/>
              <w:ind w:left="0" w:firstLine="0"/>
              <w:rPr>
                <w:rFonts w:asciiTheme="minorHAnsi" w:hAnsiTheme="minorHAnsi" w:cs="Arial"/>
                <w:sz w:val="20"/>
                <w:szCs w:val="20"/>
              </w:rPr>
            </w:pPr>
            <w:r w:rsidRPr="00593B5B">
              <w:rPr>
                <w:rFonts w:asciiTheme="minorHAnsi" w:hAnsiTheme="minorHAnsi" w:cs="Arial"/>
                <w:sz w:val="20"/>
                <w:szCs w:val="20"/>
              </w:rPr>
              <w:t>1</w:t>
            </w:r>
            <w:r w:rsidR="00521256" w:rsidRPr="00593B5B">
              <w:rPr>
                <w:rFonts w:asciiTheme="minorHAnsi" w:hAnsiTheme="minorHAnsi" w:cs="Arial"/>
                <w:sz w:val="20"/>
                <w:szCs w:val="20"/>
              </w:rPr>
              <w:t>49</w:t>
            </w:r>
          </w:p>
        </w:tc>
        <w:tc>
          <w:tcPr>
            <w:tcW w:w="26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C4E12" w:rsidRPr="00593B5B" w:rsidRDefault="00EC4E12" w:rsidP="0057678D">
            <w:pPr>
              <w:spacing w:line="276" w:lineRule="auto"/>
              <w:ind w:left="0" w:firstLine="0"/>
              <w:rPr>
                <w:rFonts w:asciiTheme="minorHAnsi" w:hAnsiTheme="minorHAnsi" w:cs="Arial"/>
                <w:sz w:val="20"/>
                <w:szCs w:val="20"/>
              </w:rPr>
            </w:pPr>
            <w:r w:rsidRPr="00593B5B">
              <w:rPr>
                <w:rFonts w:asciiTheme="minorHAnsi" w:hAnsiTheme="minorHAnsi" w:cs="Arial"/>
                <w:sz w:val="20"/>
                <w:szCs w:val="20"/>
              </w:rPr>
              <w:t>kWh/m2*rok</w:t>
            </w:r>
          </w:p>
        </w:tc>
      </w:tr>
    </w:tbl>
    <w:p w:rsidR="00EC4E12" w:rsidRPr="00593B5B" w:rsidRDefault="00EC4E12" w:rsidP="0057678D">
      <w:pPr>
        <w:spacing w:before="0" w:after="0" w:line="276" w:lineRule="auto"/>
        <w:ind w:left="0" w:firstLine="0"/>
        <w:rPr>
          <w:rFonts w:asciiTheme="minorHAnsi" w:hAnsiTheme="minorHAnsi" w:cs="Arial"/>
          <w:sz w:val="24"/>
          <w:szCs w:val="24"/>
        </w:rPr>
      </w:pPr>
    </w:p>
    <w:p w:rsidR="00EC4E12" w:rsidRPr="00593B5B" w:rsidRDefault="00EC4E12" w:rsidP="0057678D">
      <w:pPr>
        <w:pStyle w:val="Nagwek2"/>
        <w:rPr>
          <w:rFonts w:asciiTheme="minorHAnsi" w:hAnsiTheme="minorHAnsi" w:cs="Arial"/>
          <w:szCs w:val="24"/>
        </w:rPr>
      </w:pPr>
      <w:bookmarkStart w:id="48" w:name="_Toc385401524"/>
      <w:bookmarkStart w:id="49" w:name="_Toc385401657"/>
      <w:bookmarkStart w:id="50" w:name="_Toc385401725"/>
      <w:bookmarkStart w:id="51" w:name="_Toc385401811"/>
      <w:bookmarkStart w:id="52" w:name="_Toc385401936"/>
      <w:bookmarkStart w:id="53" w:name="_Toc385402221"/>
      <w:bookmarkStart w:id="54" w:name="_Toc387240911"/>
      <w:bookmarkStart w:id="55" w:name="_Toc387314962"/>
      <w:bookmarkStart w:id="56" w:name="_Toc421882111"/>
      <w:bookmarkEnd w:id="48"/>
      <w:bookmarkEnd w:id="49"/>
      <w:bookmarkEnd w:id="50"/>
      <w:bookmarkEnd w:id="51"/>
      <w:bookmarkEnd w:id="52"/>
      <w:bookmarkEnd w:id="53"/>
      <w:bookmarkEnd w:id="54"/>
      <w:bookmarkEnd w:id="55"/>
      <w:r w:rsidRPr="00593B5B">
        <w:rPr>
          <w:rFonts w:asciiTheme="minorHAnsi" w:hAnsiTheme="minorHAnsi"/>
        </w:rPr>
        <w:t>Właściwości cieplne przegród zewnętrznych</w:t>
      </w:r>
      <w:bookmarkEnd w:id="56"/>
    </w:p>
    <w:p w:rsidR="00EC4E12" w:rsidRPr="00593B5B" w:rsidRDefault="00EC4E12" w:rsidP="0057678D">
      <w:pPr>
        <w:pStyle w:val="Akapitzlist"/>
        <w:keepNext/>
        <w:numPr>
          <w:ilvl w:val="0"/>
          <w:numId w:val="11"/>
        </w:numPr>
        <w:spacing w:before="0" w:after="0"/>
        <w:contextualSpacing w:val="0"/>
        <w:outlineLvl w:val="2"/>
        <w:rPr>
          <w:rFonts w:asciiTheme="minorHAnsi" w:eastAsia="Times New Roman" w:hAnsiTheme="minorHAnsi"/>
          <w:b/>
          <w:bCs/>
          <w:iCs/>
          <w:vanish/>
          <w:kern w:val="32"/>
          <w:sz w:val="24"/>
          <w:szCs w:val="26"/>
          <w:lang w:eastAsia="pl-PL"/>
        </w:rPr>
      </w:pPr>
      <w:bookmarkStart w:id="57" w:name="_Toc401234384"/>
      <w:bookmarkStart w:id="58" w:name="_Toc401234419"/>
      <w:bookmarkStart w:id="59" w:name="_Toc401234453"/>
      <w:bookmarkStart w:id="60" w:name="_Toc401234491"/>
      <w:bookmarkStart w:id="61" w:name="_Toc401234540"/>
      <w:bookmarkStart w:id="62" w:name="_Toc406676632"/>
      <w:bookmarkStart w:id="63" w:name="_Toc407088328"/>
      <w:bookmarkStart w:id="64" w:name="_Toc421095906"/>
      <w:bookmarkStart w:id="65" w:name="_Toc421868029"/>
      <w:bookmarkStart w:id="66" w:name="_Toc421877652"/>
      <w:bookmarkStart w:id="67" w:name="_Toc421882014"/>
      <w:bookmarkStart w:id="68" w:name="_Toc421882112"/>
      <w:bookmarkStart w:id="69" w:name="_Toc385401423"/>
      <w:bookmarkStart w:id="70" w:name="_Toc387314969"/>
      <w:bookmarkEnd w:id="57"/>
      <w:bookmarkEnd w:id="58"/>
      <w:bookmarkEnd w:id="59"/>
      <w:bookmarkEnd w:id="60"/>
      <w:bookmarkEnd w:id="61"/>
      <w:bookmarkEnd w:id="62"/>
      <w:bookmarkEnd w:id="63"/>
      <w:bookmarkEnd w:id="64"/>
      <w:bookmarkEnd w:id="65"/>
      <w:bookmarkEnd w:id="66"/>
      <w:bookmarkEnd w:id="67"/>
      <w:bookmarkEnd w:id="68"/>
    </w:p>
    <w:p w:rsidR="00EC4E12" w:rsidRPr="00593B5B" w:rsidRDefault="00EC4E12" w:rsidP="0057678D">
      <w:pPr>
        <w:pStyle w:val="Akapitzlist"/>
        <w:keepNext/>
        <w:numPr>
          <w:ilvl w:val="0"/>
          <w:numId w:val="11"/>
        </w:numPr>
        <w:spacing w:before="0" w:after="0"/>
        <w:contextualSpacing w:val="0"/>
        <w:outlineLvl w:val="2"/>
        <w:rPr>
          <w:rFonts w:asciiTheme="minorHAnsi" w:eastAsia="Times New Roman" w:hAnsiTheme="minorHAnsi"/>
          <w:b/>
          <w:bCs/>
          <w:iCs/>
          <w:vanish/>
          <w:kern w:val="32"/>
          <w:sz w:val="24"/>
          <w:szCs w:val="26"/>
          <w:lang w:eastAsia="pl-PL"/>
        </w:rPr>
      </w:pPr>
      <w:bookmarkStart w:id="71" w:name="_Toc401234385"/>
      <w:bookmarkStart w:id="72" w:name="_Toc401234420"/>
      <w:bookmarkStart w:id="73" w:name="_Toc401234454"/>
      <w:bookmarkStart w:id="74" w:name="_Toc401234492"/>
      <w:bookmarkStart w:id="75" w:name="_Toc401234541"/>
      <w:bookmarkStart w:id="76" w:name="_Toc406676633"/>
      <w:bookmarkStart w:id="77" w:name="_Toc407088329"/>
      <w:bookmarkStart w:id="78" w:name="_Toc421095907"/>
      <w:bookmarkStart w:id="79" w:name="_Toc421868030"/>
      <w:bookmarkStart w:id="80" w:name="_Toc421877653"/>
      <w:bookmarkStart w:id="81" w:name="_Toc421882015"/>
      <w:bookmarkStart w:id="82" w:name="_Toc421882113"/>
      <w:bookmarkEnd w:id="71"/>
      <w:bookmarkEnd w:id="72"/>
      <w:bookmarkEnd w:id="73"/>
      <w:bookmarkEnd w:id="74"/>
      <w:bookmarkEnd w:id="75"/>
      <w:bookmarkEnd w:id="76"/>
      <w:bookmarkEnd w:id="77"/>
      <w:bookmarkEnd w:id="78"/>
      <w:bookmarkEnd w:id="79"/>
      <w:bookmarkEnd w:id="80"/>
      <w:bookmarkEnd w:id="81"/>
      <w:bookmarkEnd w:id="82"/>
    </w:p>
    <w:p w:rsidR="00EC4E12" w:rsidRPr="00593B5B" w:rsidRDefault="00EC4E12" w:rsidP="0057678D">
      <w:pPr>
        <w:pStyle w:val="Akapitzlist"/>
        <w:keepNext/>
        <w:numPr>
          <w:ilvl w:val="0"/>
          <w:numId w:val="11"/>
        </w:numPr>
        <w:spacing w:before="0" w:after="0"/>
        <w:contextualSpacing w:val="0"/>
        <w:outlineLvl w:val="2"/>
        <w:rPr>
          <w:rFonts w:asciiTheme="minorHAnsi" w:eastAsia="Times New Roman" w:hAnsiTheme="minorHAnsi"/>
          <w:b/>
          <w:bCs/>
          <w:iCs/>
          <w:vanish/>
          <w:kern w:val="32"/>
          <w:sz w:val="24"/>
          <w:szCs w:val="26"/>
          <w:lang w:eastAsia="pl-PL"/>
        </w:rPr>
      </w:pPr>
      <w:bookmarkStart w:id="83" w:name="_Toc401234386"/>
      <w:bookmarkStart w:id="84" w:name="_Toc401234421"/>
      <w:bookmarkStart w:id="85" w:name="_Toc401234455"/>
      <w:bookmarkStart w:id="86" w:name="_Toc401234493"/>
      <w:bookmarkStart w:id="87" w:name="_Toc401234542"/>
      <w:bookmarkStart w:id="88" w:name="_Toc406676634"/>
      <w:bookmarkStart w:id="89" w:name="_Toc407088330"/>
      <w:bookmarkStart w:id="90" w:name="_Toc421095908"/>
      <w:bookmarkStart w:id="91" w:name="_Toc421868031"/>
      <w:bookmarkStart w:id="92" w:name="_Toc421877654"/>
      <w:bookmarkStart w:id="93" w:name="_Toc421882016"/>
      <w:bookmarkStart w:id="94" w:name="_Toc421882114"/>
      <w:bookmarkEnd w:id="83"/>
      <w:bookmarkEnd w:id="84"/>
      <w:bookmarkEnd w:id="85"/>
      <w:bookmarkEnd w:id="86"/>
      <w:bookmarkEnd w:id="87"/>
      <w:bookmarkEnd w:id="88"/>
      <w:bookmarkEnd w:id="89"/>
      <w:bookmarkEnd w:id="90"/>
      <w:bookmarkEnd w:id="91"/>
      <w:bookmarkEnd w:id="92"/>
      <w:bookmarkEnd w:id="93"/>
      <w:bookmarkEnd w:id="94"/>
    </w:p>
    <w:p w:rsidR="00EC4E12" w:rsidRPr="00593B5B" w:rsidRDefault="00EC4E12" w:rsidP="0057678D">
      <w:pPr>
        <w:pStyle w:val="Akapitzlist"/>
        <w:keepNext/>
        <w:numPr>
          <w:ilvl w:val="0"/>
          <w:numId w:val="11"/>
        </w:numPr>
        <w:spacing w:before="0" w:after="0"/>
        <w:contextualSpacing w:val="0"/>
        <w:outlineLvl w:val="2"/>
        <w:rPr>
          <w:rFonts w:asciiTheme="minorHAnsi" w:eastAsia="Times New Roman" w:hAnsiTheme="minorHAnsi"/>
          <w:b/>
          <w:bCs/>
          <w:iCs/>
          <w:vanish/>
          <w:kern w:val="32"/>
          <w:sz w:val="24"/>
          <w:szCs w:val="26"/>
          <w:lang w:eastAsia="pl-PL"/>
        </w:rPr>
      </w:pPr>
      <w:bookmarkStart w:id="95" w:name="_Toc401234387"/>
      <w:bookmarkStart w:id="96" w:name="_Toc401234422"/>
      <w:bookmarkStart w:id="97" w:name="_Toc401234456"/>
      <w:bookmarkStart w:id="98" w:name="_Toc401234494"/>
      <w:bookmarkStart w:id="99" w:name="_Toc401234543"/>
      <w:bookmarkStart w:id="100" w:name="_Toc406676635"/>
      <w:bookmarkStart w:id="101" w:name="_Toc407088331"/>
      <w:bookmarkStart w:id="102" w:name="_Toc421095909"/>
      <w:bookmarkStart w:id="103" w:name="_Toc421868032"/>
      <w:bookmarkStart w:id="104" w:name="_Toc421877655"/>
      <w:bookmarkStart w:id="105" w:name="_Toc421882017"/>
      <w:bookmarkStart w:id="106" w:name="_Toc421882115"/>
      <w:bookmarkEnd w:id="95"/>
      <w:bookmarkEnd w:id="96"/>
      <w:bookmarkEnd w:id="97"/>
      <w:bookmarkEnd w:id="98"/>
      <w:bookmarkEnd w:id="99"/>
      <w:bookmarkEnd w:id="100"/>
      <w:bookmarkEnd w:id="101"/>
      <w:bookmarkEnd w:id="102"/>
      <w:bookmarkEnd w:id="103"/>
      <w:bookmarkEnd w:id="104"/>
      <w:bookmarkEnd w:id="105"/>
      <w:bookmarkEnd w:id="106"/>
    </w:p>
    <w:p w:rsidR="00EC4E12" w:rsidRPr="00593B5B" w:rsidRDefault="00EC4E12" w:rsidP="0057678D">
      <w:pPr>
        <w:pStyle w:val="Akapitzlist"/>
        <w:keepNext/>
        <w:numPr>
          <w:ilvl w:val="1"/>
          <w:numId w:val="11"/>
        </w:numPr>
        <w:spacing w:before="0" w:after="0"/>
        <w:contextualSpacing w:val="0"/>
        <w:outlineLvl w:val="2"/>
        <w:rPr>
          <w:rFonts w:asciiTheme="minorHAnsi" w:eastAsia="Times New Roman" w:hAnsiTheme="minorHAnsi"/>
          <w:b/>
          <w:bCs/>
          <w:iCs/>
          <w:vanish/>
          <w:kern w:val="32"/>
          <w:sz w:val="24"/>
          <w:szCs w:val="26"/>
          <w:lang w:eastAsia="pl-PL"/>
        </w:rPr>
      </w:pPr>
      <w:bookmarkStart w:id="107" w:name="_Toc401234388"/>
      <w:bookmarkStart w:id="108" w:name="_Toc401234423"/>
      <w:bookmarkStart w:id="109" w:name="_Toc401234457"/>
      <w:bookmarkStart w:id="110" w:name="_Toc401234495"/>
      <w:bookmarkStart w:id="111" w:name="_Toc401234544"/>
      <w:bookmarkStart w:id="112" w:name="_Toc406676636"/>
      <w:bookmarkStart w:id="113" w:name="_Toc407088332"/>
      <w:bookmarkStart w:id="114" w:name="_Toc421095910"/>
      <w:bookmarkStart w:id="115" w:name="_Toc421868033"/>
      <w:bookmarkStart w:id="116" w:name="_Toc421877656"/>
      <w:bookmarkStart w:id="117" w:name="_Toc421882018"/>
      <w:bookmarkStart w:id="118" w:name="_Toc421882116"/>
      <w:bookmarkEnd w:id="107"/>
      <w:bookmarkEnd w:id="108"/>
      <w:bookmarkEnd w:id="109"/>
      <w:bookmarkEnd w:id="110"/>
      <w:bookmarkEnd w:id="111"/>
      <w:bookmarkEnd w:id="112"/>
      <w:bookmarkEnd w:id="113"/>
      <w:bookmarkEnd w:id="114"/>
      <w:bookmarkEnd w:id="115"/>
      <w:bookmarkEnd w:id="116"/>
      <w:bookmarkEnd w:id="117"/>
      <w:bookmarkEnd w:id="118"/>
    </w:p>
    <w:bookmarkEnd w:id="69"/>
    <w:bookmarkEnd w:id="70"/>
    <w:p w:rsidR="00EC4E12" w:rsidRPr="00593B5B" w:rsidRDefault="00EC4E12" w:rsidP="0057678D">
      <w:pPr>
        <w:pStyle w:val="Nagwek"/>
        <w:tabs>
          <w:tab w:val="clear" w:pos="4536"/>
          <w:tab w:val="clear" w:pos="9072"/>
        </w:tabs>
        <w:spacing w:before="0" w:after="0" w:line="276" w:lineRule="auto"/>
        <w:ind w:left="567" w:firstLine="0"/>
        <w:rPr>
          <w:rFonts w:asciiTheme="minorHAnsi" w:hAnsiTheme="minorHAnsi" w:cs="Arial"/>
          <w:sz w:val="24"/>
          <w:szCs w:val="24"/>
        </w:rPr>
      </w:pPr>
      <w:r w:rsidRPr="00593B5B">
        <w:rPr>
          <w:rFonts w:asciiTheme="minorHAnsi" w:hAnsiTheme="minorHAnsi" w:cs="Arial"/>
          <w:sz w:val="24"/>
          <w:szCs w:val="24"/>
        </w:rPr>
        <w:t>Ściana zewnętrzna</w:t>
      </w:r>
      <w:r w:rsidR="00B22CBA" w:rsidRPr="00593B5B">
        <w:rPr>
          <w:rFonts w:asciiTheme="minorHAnsi" w:hAnsiTheme="minorHAnsi" w:cs="Arial"/>
          <w:sz w:val="24"/>
          <w:szCs w:val="24"/>
        </w:rPr>
        <w:tab/>
      </w:r>
      <w:r w:rsidR="00B22CBA"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t>U = 0,</w:t>
      </w:r>
      <w:r w:rsidR="00203AC9" w:rsidRPr="00593B5B">
        <w:rPr>
          <w:rFonts w:asciiTheme="minorHAnsi" w:hAnsiTheme="minorHAnsi" w:cs="Arial"/>
          <w:sz w:val="24"/>
          <w:szCs w:val="24"/>
        </w:rPr>
        <w:t>19-0,23</w:t>
      </w:r>
      <w:r w:rsidRPr="00593B5B">
        <w:rPr>
          <w:rFonts w:asciiTheme="minorHAnsi" w:hAnsiTheme="minorHAnsi" w:cs="Arial"/>
          <w:sz w:val="24"/>
          <w:szCs w:val="24"/>
        </w:rPr>
        <w:t xml:space="preserve"> W/m</w:t>
      </w:r>
      <w:r w:rsidRPr="00593B5B">
        <w:rPr>
          <w:rFonts w:asciiTheme="minorHAnsi" w:hAnsiTheme="minorHAnsi" w:cs="Arial"/>
          <w:sz w:val="24"/>
          <w:szCs w:val="24"/>
          <w:vertAlign w:val="superscript"/>
        </w:rPr>
        <w:t>2</w:t>
      </w:r>
      <w:r w:rsidRPr="00593B5B">
        <w:rPr>
          <w:rFonts w:asciiTheme="minorHAnsi" w:hAnsiTheme="minorHAnsi" w:cs="Arial"/>
          <w:sz w:val="24"/>
          <w:szCs w:val="24"/>
        </w:rPr>
        <w:t>K</w:t>
      </w:r>
    </w:p>
    <w:p w:rsidR="00EC4E12" w:rsidRPr="00593B5B" w:rsidRDefault="00EC4E12" w:rsidP="0057678D">
      <w:pPr>
        <w:pStyle w:val="Nagwek"/>
        <w:tabs>
          <w:tab w:val="clear" w:pos="4536"/>
          <w:tab w:val="clear" w:pos="9072"/>
        </w:tabs>
        <w:spacing w:before="0" w:after="0" w:line="276" w:lineRule="auto"/>
        <w:ind w:left="567" w:firstLine="0"/>
        <w:rPr>
          <w:rFonts w:asciiTheme="minorHAnsi" w:hAnsiTheme="minorHAnsi" w:cs="Arial"/>
          <w:sz w:val="24"/>
          <w:szCs w:val="24"/>
        </w:rPr>
      </w:pPr>
      <w:r w:rsidRPr="00593B5B">
        <w:rPr>
          <w:rFonts w:asciiTheme="minorHAnsi" w:hAnsiTheme="minorHAnsi" w:cs="Arial"/>
          <w:sz w:val="24"/>
          <w:szCs w:val="24"/>
        </w:rPr>
        <w:t>Dach</w:t>
      </w:r>
      <w:r w:rsidR="00B22CBA" w:rsidRPr="00593B5B">
        <w:rPr>
          <w:rFonts w:asciiTheme="minorHAnsi" w:hAnsiTheme="minorHAnsi" w:cs="Arial"/>
          <w:sz w:val="24"/>
          <w:szCs w:val="24"/>
        </w:rPr>
        <w:tab/>
      </w:r>
      <w:r w:rsidR="00B22CBA"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t>U = 0,1</w:t>
      </w:r>
      <w:r w:rsidR="00203AC9" w:rsidRPr="00593B5B">
        <w:rPr>
          <w:rFonts w:asciiTheme="minorHAnsi" w:hAnsiTheme="minorHAnsi" w:cs="Arial"/>
          <w:sz w:val="24"/>
          <w:szCs w:val="24"/>
        </w:rPr>
        <w:t>6</w:t>
      </w:r>
      <w:r w:rsidRPr="00593B5B">
        <w:rPr>
          <w:rFonts w:asciiTheme="minorHAnsi" w:hAnsiTheme="minorHAnsi" w:cs="Arial"/>
          <w:sz w:val="24"/>
          <w:szCs w:val="24"/>
        </w:rPr>
        <w:t xml:space="preserve"> W/m</w:t>
      </w:r>
      <w:r w:rsidRPr="00593B5B">
        <w:rPr>
          <w:rFonts w:asciiTheme="minorHAnsi" w:hAnsiTheme="minorHAnsi" w:cs="Arial"/>
          <w:sz w:val="24"/>
          <w:szCs w:val="24"/>
          <w:vertAlign w:val="superscript"/>
        </w:rPr>
        <w:t>2</w:t>
      </w:r>
      <w:r w:rsidRPr="00593B5B">
        <w:rPr>
          <w:rFonts w:asciiTheme="minorHAnsi" w:hAnsiTheme="minorHAnsi" w:cs="Arial"/>
          <w:sz w:val="24"/>
          <w:szCs w:val="24"/>
        </w:rPr>
        <w:t>K</w:t>
      </w:r>
    </w:p>
    <w:p w:rsidR="00EC4E12" w:rsidRPr="00593B5B" w:rsidRDefault="00EC4E12" w:rsidP="0057678D">
      <w:pPr>
        <w:pStyle w:val="Nagwek"/>
        <w:tabs>
          <w:tab w:val="clear" w:pos="4536"/>
          <w:tab w:val="clear" w:pos="9072"/>
        </w:tabs>
        <w:spacing w:before="0" w:after="0" w:line="276" w:lineRule="auto"/>
        <w:ind w:left="567" w:firstLine="0"/>
        <w:rPr>
          <w:rFonts w:asciiTheme="minorHAnsi" w:hAnsiTheme="minorHAnsi" w:cs="Arial"/>
          <w:sz w:val="24"/>
          <w:szCs w:val="24"/>
        </w:rPr>
      </w:pPr>
      <w:r w:rsidRPr="00593B5B">
        <w:rPr>
          <w:rFonts w:asciiTheme="minorHAnsi" w:hAnsiTheme="minorHAnsi" w:cs="Arial"/>
          <w:sz w:val="24"/>
          <w:szCs w:val="24"/>
        </w:rPr>
        <w:t>Okna</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t>U = 1,</w:t>
      </w:r>
      <w:r w:rsidR="00203AC9" w:rsidRPr="00593B5B">
        <w:rPr>
          <w:rFonts w:asciiTheme="minorHAnsi" w:hAnsiTheme="minorHAnsi" w:cs="Arial"/>
          <w:sz w:val="24"/>
          <w:szCs w:val="24"/>
        </w:rPr>
        <w:t>1</w:t>
      </w:r>
      <w:r w:rsidRPr="00593B5B">
        <w:rPr>
          <w:rFonts w:asciiTheme="minorHAnsi" w:hAnsiTheme="minorHAnsi" w:cs="Arial"/>
          <w:sz w:val="24"/>
          <w:szCs w:val="24"/>
        </w:rPr>
        <w:t>0 W/m</w:t>
      </w:r>
      <w:r w:rsidRPr="00593B5B">
        <w:rPr>
          <w:rFonts w:asciiTheme="minorHAnsi" w:hAnsiTheme="minorHAnsi" w:cs="Arial"/>
          <w:sz w:val="24"/>
          <w:szCs w:val="24"/>
          <w:vertAlign w:val="superscript"/>
        </w:rPr>
        <w:t>2</w:t>
      </w:r>
      <w:r w:rsidRPr="00593B5B">
        <w:rPr>
          <w:rFonts w:asciiTheme="minorHAnsi" w:hAnsiTheme="minorHAnsi" w:cs="Arial"/>
          <w:sz w:val="24"/>
          <w:szCs w:val="24"/>
        </w:rPr>
        <w:t>K</w:t>
      </w:r>
    </w:p>
    <w:p w:rsidR="00EC4E12" w:rsidRPr="00593B5B" w:rsidRDefault="00EC4E12" w:rsidP="0057678D">
      <w:pPr>
        <w:pStyle w:val="Nagwek"/>
        <w:tabs>
          <w:tab w:val="clear" w:pos="4536"/>
          <w:tab w:val="clear" w:pos="9072"/>
        </w:tabs>
        <w:spacing w:before="0" w:after="0" w:line="276" w:lineRule="auto"/>
        <w:ind w:left="567" w:firstLine="0"/>
        <w:rPr>
          <w:rFonts w:asciiTheme="minorHAnsi" w:hAnsiTheme="minorHAnsi" w:cs="Arial"/>
          <w:sz w:val="24"/>
          <w:szCs w:val="24"/>
        </w:rPr>
      </w:pPr>
      <w:r w:rsidRPr="00593B5B">
        <w:rPr>
          <w:rFonts w:asciiTheme="minorHAnsi" w:hAnsiTheme="minorHAnsi" w:cs="Arial"/>
          <w:sz w:val="24"/>
          <w:szCs w:val="24"/>
        </w:rPr>
        <w:t>Drzwi zewnętrzne</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t>U = 1,70 W/m</w:t>
      </w:r>
      <w:r w:rsidRPr="00593B5B">
        <w:rPr>
          <w:rFonts w:asciiTheme="minorHAnsi" w:hAnsiTheme="minorHAnsi" w:cs="Arial"/>
          <w:sz w:val="24"/>
          <w:szCs w:val="24"/>
          <w:vertAlign w:val="superscript"/>
        </w:rPr>
        <w:t>2</w:t>
      </w:r>
      <w:r w:rsidRPr="00593B5B">
        <w:rPr>
          <w:rFonts w:asciiTheme="minorHAnsi" w:hAnsiTheme="minorHAnsi" w:cs="Arial"/>
          <w:sz w:val="24"/>
          <w:szCs w:val="24"/>
        </w:rPr>
        <w:t>K</w:t>
      </w:r>
    </w:p>
    <w:p w:rsidR="00EC4E12" w:rsidRPr="00593B5B" w:rsidRDefault="00EC4E12" w:rsidP="0057678D">
      <w:pPr>
        <w:pStyle w:val="Nagwek"/>
        <w:tabs>
          <w:tab w:val="clear" w:pos="4536"/>
          <w:tab w:val="clear" w:pos="9072"/>
        </w:tabs>
        <w:spacing w:before="0" w:after="0" w:line="276" w:lineRule="auto"/>
        <w:ind w:left="0" w:firstLine="0"/>
        <w:rPr>
          <w:rFonts w:asciiTheme="minorHAnsi" w:hAnsiTheme="minorHAnsi" w:cs="Arial"/>
          <w:sz w:val="24"/>
          <w:szCs w:val="24"/>
        </w:rPr>
      </w:pPr>
    </w:p>
    <w:p w:rsidR="00EC4E12" w:rsidRPr="00593B5B" w:rsidRDefault="00EC4E12" w:rsidP="0057678D">
      <w:pPr>
        <w:pStyle w:val="Nagwek"/>
        <w:tabs>
          <w:tab w:val="clear" w:pos="4536"/>
          <w:tab w:val="clear" w:pos="9072"/>
        </w:tabs>
        <w:spacing w:before="0" w:after="0" w:line="276" w:lineRule="auto"/>
        <w:ind w:left="142" w:firstLine="426"/>
        <w:rPr>
          <w:rFonts w:asciiTheme="minorHAnsi" w:hAnsiTheme="minorHAnsi" w:cs="Arial"/>
          <w:sz w:val="24"/>
          <w:szCs w:val="24"/>
        </w:rPr>
      </w:pPr>
      <w:r w:rsidRPr="00593B5B">
        <w:rPr>
          <w:rFonts w:asciiTheme="minorHAnsi" w:hAnsiTheme="minorHAnsi" w:cs="Arial"/>
          <w:sz w:val="24"/>
          <w:szCs w:val="24"/>
        </w:rPr>
        <w:t>Powierzchnia użytkowa</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00521256" w:rsidRPr="00593B5B">
        <w:rPr>
          <w:rFonts w:asciiTheme="minorHAnsi" w:hAnsiTheme="minorHAnsi" w:cs="Arial"/>
          <w:sz w:val="24"/>
          <w:szCs w:val="24"/>
        </w:rPr>
        <w:t>889</w:t>
      </w:r>
      <w:r w:rsidRPr="00593B5B">
        <w:rPr>
          <w:rFonts w:asciiTheme="minorHAnsi" w:hAnsiTheme="minorHAnsi" w:cs="Arial"/>
          <w:sz w:val="24"/>
          <w:szCs w:val="24"/>
        </w:rPr>
        <w:t xml:space="preserve"> m</w:t>
      </w:r>
      <w:r w:rsidRPr="00593B5B">
        <w:rPr>
          <w:rFonts w:asciiTheme="minorHAnsi" w:hAnsiTheme="minorHAnsi" w:cs="Arial"/>
          <w:sz w:val="24"/>
          <w:szCs w:val="24"/>
          <w:vertAlign w:val="superscript"/>
        </w:rPr>
        <w:t>2</w:t>
      </w:r>
    </w:p>
    <w:p w:rsidR="00EC4E12" w:rsidRPr="00593B5B" w:rsidRDefault="00EC4E12" w:rsidP="0057678D">
      <w:pPr>
        <w:pStyle w:val="Nagwek"/>
        <w:tabs>
          <w:tab w:val="clear" w:pos="4536"/>
          <w:tab w:val="clear" w:pos="9072"/>
        </w:tabs>
        <w:spacing w:before="0" w:after="0" w:line="276" w:lineRule="auto"/>
        <w:ind w:left="142" w:firstLine="426"/>
        <w:rPr>
          <w:rFonts w:asciiTheme="minorHAnsi" w:hAnsiTheme="minorHAnsi" w:cs="Arial"/>
          <w:sz w:val="24"/>
          <w:szCs w:val="24"/>
        </w:rPr>
      </w:pPr>
      <w:r w:rsidRPr="00593B5B">
        <w:rPr>
          <w:rFonts w:asciiTheme="minorHAnsi" w:hAnsiTheme="minorHAnsi" w:cs="Arial"/>
          <w:sz w:val="24"/>
          <w:szCs w:val="24"/>
        </w:rPr>
        <w:t xml:space="preserve">Kubatura pomieszczeń </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00521256" w:rsidRPr="00593B5B">
        <w:rPr>
          <w:rFonts w:asciiTheme="minorHAnsi" w:hAnsiTheme="minorHAnsi" w:cs="Arial"/>
          <w:sz w:val="24"/>
          <w:szCs w:val="24"/>
        </w:rPr>
        <w:t>2705</w:t>
      </w:r>
      <w:r w:rsidRPr="00593B5B">
        <w:rPr>
          <w:rFonts w:asciiTheme="minorHAnsi" w:hAnsiTheme="minorHAnsi" w:cs="Arial"/>
          <w:sz w:val="24"/>
          <w:szCs w:val="24"/>
        </w:rPr>
        <w:t xml:space="preserve"> m</w:t>
      </w:r>
      <w:r w:rsidRPr="00593B5B">
        <w:rPr>
          <w:rFonts w:asciiTheme="minorHAnsi" w:hAnsiTheme="minorHAnsi" w:cs="Arial"/>
          <w:sz w:val="24"/>
          <w:szCs w:val="24"/>
          <w:vertAlign w:val="superscript"/>
        </w:rPr>
        <w:t>3</w:t>
      </w:r>
      <w:r w:rsidRPr="00593B5B">
        <w:rPr>
          <w:rFonts w:asciiTheme="minorHAnsi" w:hAnsiTheme="minorHAnsi" w:cs="Arial"/>
          <w:sz w:val="24"/>
          <w:szCs w:val="24"/>
        </w:rPr>
        <w:tab/>
      </w:r>
    </w:p>
    <w:p w:rsidR="00EC4E12" w:rsidRPr="00593B5B" w:rsidRDefault="00EC4E12" w:rsidP="0057678D">
      <w:pPr>
        <w:pStyle w:val="Nagwek"/>
        <w:tabs>
          <w:tab w:val="clear" w:pos="4536"/>
          <w:tab w:val="clear" w:pos="9072"/>
        </w:tabs>
        <w:spacing w:before="0" w:after="0" w:line="276" w:lineRule="auto"/>
        <w:ind w:left="142" w:firstLine="426"/>
        <w:rPr>
          <w:rFonts w:asciiTheme="minorHAnsi" w:hAnsiTheme="minorHAnsi" w:cs="Arial"/>
          <w:sz w:val="24"/>
          <w:szCs w:val="24"/>
        </w:rPr>
      </w:pPr>
      <w:r w:rsidRPr="00593B5B">
        <w:rPr>
          <w:rFonts w:asciiTheme="minorHAnsi" w:hAnsiTheme="minorHAnsi" w:cs="Arial"/>
          <w:sz w:val="24"/>
          <w:szCs w:val="24"/>
        </w:rPr>
        <w:t>Wskaźnik powierzchniowy</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00521256" w:rsidRPr="00593B5B">
        <w:rPr>
          <w:rFonts w:asciiTheme="minorHAnsi" w:hAnsiTheme="minorHAnsi" w:cs="Arial"/>
          <w:sz w:val="24"/>
          <w:szCs w:val="24"/>
        </w:rPr>
        <w:t>45,0</w:t>
      </w:r>
      <w:r w:rsidRPr="00593B5B">
        <w:rPr>
          <w:rFonts w:asciiTheme="minorHAnsi" w:hAnsiTheme="minorHAnsi" w:cs="Arial"/>
          <w:sz w:val="24"/>
          <w:szCs w:val="24"/>
        </w:rPr>
        <w:t xml:space="preserve"> W/m</w:t>
      </w:r>
      <w:r w:rsidRPr="00593B5B">
        <w:rPr>
          <w:rFonts w:asciiTheme="minorHAnsi" w:hAnsiTheme="minorHAnsi" w:cs="Arial"/>
          <w:sz w:val="24"/>
          <w:szCs w:val="24"/>
          <w:vertAlign w:val="superscript"/>
        </w:rPr>
        <w:t>2</w:t>
      </w:r>
    </w:p>
    <w:p w:rsidR="00EC4E12" w:rsidRPr="00593B5B" w:rsidRDefault="00EC4E12" w:rsidP="0057678D">
      <w:pPr>
        <w:pStyle w:val="Nagwek"/>
        <w:tabs>
          <w:tab w:val="clear" w:pos="4536"/>
          <w:tab w:val="clear" w:pos="9072"/>
        </w:tabs>
        <w:spacing w:before="0" w:after="0" w:line="276" w:lineRule="auto"/>
        <w:ind w:left="142" w:firstLine="426"/>
        <w:rPr>
          <w:rFonts w:asciiTheme="minorHAnsi" w:hAnsiTheme="minorHAnsi" w:cs="Arial"/>
          <w:sz w:val="24"/>
          <w:szCs w:val="24"/>
          <w:vertAlign w:val="superscript"/>
        </w:rPr>
      </w:pPr>
      <w:r w:rsidRPr="00593B5B">
        <w:rPr>
          <w:rFonts w:asciiTheme="minorHAnsi" w:hAnsiTheme="minorHAnsi" w:cs="Arial"/>
          <w:sz w:val="24"/>
          <w:szCs w:val="24"/>
        </w:rPr>
        <w:t>Wskaźnik kubaturowy budynku</w:t>
      </w:r>
      <w:r w:rsidRPr="00593B5B">
        <w:rPr>
          <w:rFonts w:asciiTheme="minorHAnsi" w:hAnsiTheme="minorHAnsi" w:cs="Arial"/>
          <w:sz w:val="24"/>
          <w:szCs w:val="24"/>
        </w:rPr>
        <w:tab/>
      </w:r>
      <w:r w:rsidRPr="00593B5B">
        <w:rPr>
          <w:rFonts w:asciiTheme="minorHAnsi" w:hAnsiTheme="minorHAnsi" w:cs="Arial"/>
          <w:sz w:val="24"/>
          <w:szCs w:val="24"/>
        </w:rPr>
        <w:tab/>
      </w:r>
      <w:r w:rsidR="00521256" w:rsidRPr="00593B5B">
        <w:rPr>
          <w:rFonts w:asciiTheme="minorHAnsi" w:hAnsiTheme="minorHAnsi" w:cs="Arial"/>
          <w:sz w:val="24"/>
          <w:szCs w:val="24"/>
        </w:rPr>
        <w:t>15,0</w:t>
      </w:r>
      <w:r w:rsidRPr="00593B5B">
        <w:rPr>
          <w:rFonts w:asciiTheme="minorHAnsi" w:hAnsiTheme="minorHAnsi" w:cs="Arial"/>
          <w:sz w:val="24"/>
          <w:szCs w:val="24"/>
        </w:rPr>
        <w:t xml:space="preserve"> W/m</w:t>
      </w:r>
      <w:r w:rsidRPr="00593B5B">
        <w:rPr>
          <w:rFonts w:asciiTheme="minorHAnsi" w:hAnsiTheme="minorHAnsi" w:cs="Arial"/>
          <w:sz w:val="24"/>
          <w:szCs w:val="24"/>
          <w:vertAlign w:val="superscript"/>
        </w:rPr>
        <w:t>3</w:t>
      </w:r>
    </w:p>
    <w:p w:rsidR="00EC4E12" w:rsidRPr="00593B5B" w:rsidRDefault="00EC4E12" w:rsidP="0057678D">
      <w:pPr>
        <w:pStyle w:val="Nagwek"/>
        <w:tabs>
          <w:tab w:val="clear" w:pos="4536"/>
          <w:tab w:val="clear" w:pos="9072"/>
        </w:tabs>
        <w:spacing w:before="0" w:after="0" w:line="276" w:lineRule="auto"/>
        <w:ind w:left="142" w:firstLine="426"/>
        <w:rPr>
          <w:rFonts w:asciiTheme="minorHAnsi" w:hAnsiTheme="minorHAnsi" w:cs="Arial"/>
          <w:sz w:val="24"/>
          <w:szCs w:val="24"/>
          <w:vertAlign w:val="superscript"/>
        </w:rPr>
      </w:pPr>
      <w:r w:rsidRPr="00593B5B">
        <w:rPr>
          <w:rFonts w:asciiTheme="minorHAnsi" w:hAnsiTheme="minorHAnsi" w:cs="Arial"/>
          <w:sz w:val="24"/>
          <w:szCs w:val="24"/>
        </w:rPr>
        <w:t>Powierzchnia oddająca ciepło</w:t>
      </w: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00521256" w:rsidRPr="00593B5B">
        <w:rPr>
          <w:rFonts w:asciiTheme="minorHAnsi" w:hAnsiTheme="minorHAnsi" w:cs="Arial"/>
          <w:sz w:val="24"/>
          <w:szCs w:val="24"/>
        </w:rPr>
        <w:t>1894</w:t>
      </w:r>
      <w:r w:rsidRPr="00593B5B">
        <w:rPr>
          <w:rFonts w:asciiTheme="minorHAnsi" w:hAnsiTheme="minorHAnsi" w:cs="Arial"/>
          <w:sz w:val="24"/>
          <w:szCs w:val="24"/>
        </w:rPr>
        <w:t xml:space="preserve"> m</w:t>
      </w:r>
      <w:r w:rsidRPr="00593B5B">
        <w:rPr>
          <w:rFonts w:asciiTheme="minorHAnsi" w:hAnsiTheme="minorHAnsi" w:cs="Arial"/>
          <w:sz w:val="24"/>
          <w:szCs w:val="24"/>
          <w:vertAlign w:val="superscript"/>
        </w:rPr>
        <w:t>2</w:t>
      </w:r>
    </w:p>
    <w:p w:rsidR="00B22CBA" w:rsidRPr="00593B5B" w:rsidRDefault="00B22CBA" w:rsidP="0057678D">
      <w:pPr>
        <w:pStyle w:val="Nagwek"/>
        <w:tabs>
          <w:tab w:val="clear" w:pos="4536"/>
          <w:tab w:val="clear" w:pos="9072"/>
        </w:tabs>
        <w:spacing w:before="0" w:after="0" w:line="276" w:lineRule="auto"/>
        <w:ind w:left="567" w:firstLine="0"/>
        <w:rPr>
          <w:rFonts w:asciiTheme="minorHAnsi" w:hAnsiTheme="minorHAnsi" w:cs="Arial"/>
          <w:sz w:val="24"/>
          <w:szCs w:val="24"/>
        </w:rPr>
      </w:pPr>
    </w:p>
    <w:p w:rsidR="00EC4E12" w:rsidRPr="00593B5B" w:rsidRDefault="00EC4E12" w:rsidP="0057678D">
      <w:pPr>
        <w:pStyle w:val="Nagwek"/>
        <w:tabs>
          <w:tab w:val="clear" w:pos="4536"/>
          <w:tab w:val="clear" w:pos="9072"/>
        </w:tabs>
        <w:spacing w:before="0" w:after="0" w:line="276" w:lineRule="auto"/>
        <w:ind w:left="567" w:firstLine="0"/>
        <w:rPr>
          <w:rFonts w:asciiTheme="minorHAnsi" w:hAnsiTheme="minorHAnsi" w:cs="Arial"/>
          <w:sz w:val="24"/>
          <w:szCs w:val="24"/>
        </w:rPr>
      </w:pPr>
      <w:r w:rsidRPr="00593B5B">
        <w:rPr>
          <w:rFonts w:asciiTheme="minorHAnsi" w:hAnsiTheme="minorHAnsi" w:cs="Arial"/>
          <w:sz w:val="24"/>
          <w:szCs w:val="24"/>
        </w:rPr>
        <w:t>Współczynniki przenikania ciepła obliczono na podstawie normy:</w:t>
      </w:r>
    </w:p>
    <w:p w:rsidR="00EC4E12" w:rsidRPr="00593B5B" w:rsidRDefault="00EC4E12" w:rsidP="0057678D">
      <w:pPr>
        <w:pStyle w:val="Nagwek"/>
        <w:tabs>
          <w:tab w:val="clear" w:pos="4536"/>
          <w:tab w:val="clear" w:pos="9072"/>
        </w:tabs>
        <w:spacing w:before="0" w:after="0" w:line="276" w:lineRule="auto"/>
        <w:ind w:left="567" w:firstLine="0"/>
        <w:rPr>
          <w:rFonts w:asciiTheme="minorHAnsi" w:hAnsiTheme="minorHAnsi" w:cs="Arial"/>
          <w:sz w:val="24"/>
          <w:szCs w:val="24"/>
        </w:rPr>
      </w:pPr>
      <w:r w:rsidRPr="00593B5B">
        <w:rPr>
          <w:rFonts w:asciiTheme="minorHAnsi" w:hAnsiTheme="minorHAnsi" w:cs="Arial"/>
          <w:sz w:val="24"/>
          <w:szCs w:val="24"/>
        </w:rPr>
        <w:t xml:space="preserve">PN-EN ISO 6949:2008 „Komponenty budowlane i elementy budynku. Opór cieplny i współczynnik przenikania ciepła. Metody obliczeń.” </w:t>
      </w:r>
    </w:p>
    <w:p w:rsidR="000A3630" w:rsidRPr="00593B5B" w:rsidRDefault="00EC4E12" w:rsidP="0057678D">
      <w:pPr>
        <w:pStyle w:val="Nagwek2"/>
        <w:rPr>
          <w:rFonts w:asciiTheme="minorHAnsi" w:hAnsiTheme="minorHAnsi"/>
        </w:rPr>
      </w:pPr>
      <w:bookmarkStart w:id="119" w:name="_Toc385401424"/>
      <w:bookmarkStart w:id="120" w:name="_Toc387314970"/>
      <w:bookmarkStart w:id="121" w:name="_Toc421882117"/>
      <w:r w:rsidRPr="00593B5B">
        <w:rPr>
          <w:rFonts w:asciiTheme="minorHAnsi" w:hAnsiTheme="minorHAnsi"/>
        </w:rPr>
        <w:t>Parametry sprawności energetycznej instalacji grzewczej</w:t>
      </w:r>
      <w:bookmarkEnd w:id="119"/>
      <w:bookmarkEnd w:id="120"/>
      <w:bookmarkEnd w:id="121"/>
    </w:p>
    <w:p w:rsidR="000A3630" w:rsidRPr="00593B5B" w:rsidRDefault="000A3630" w:rsidP="0057678D">
      <w:pPr>
        <w:spacing w:before="0" w:after="0" w:line="276" w:lineRule="auto"/>
        <w:ind w:left="0" w:firstLine="0"/>
        <w:rPr>
          <w:rFonts w:asciiTheme="minorHAnsi" w:eastAsia="Times New Roman" w:hAnsiTheme="minorHAnsi" w:cs="Arial"/>
          <w:sz w:val="24"/>
          <w:szCs w:val="24"/>
          <w:vertAlign w:val="subscript"/>
        </w:rPr>
      </w:pPr>
      <w:r w:rsidRPr="00593B5B">
        <w:rPr>
          <w:rFonts w:asciiTheme="minorHAnsi" w:eastAsia="Times New Roman" w:hAnsiTheme="minorHAnsi" w:cs="Arial"/>
          <w:sz w:val="24"/>
          <w:szCs w:val="24"/>
        </w:rPr>
        <w:t>- Sprawność wytwarzania w źródłach</w:t>
      </w:r>
    </w:p>
    <w:tbl>
      <w:tblPr>
        <w:tblW w:w="8375" w:type="dxa"/>
        <w:tblInd w:w="761" w:type="dxa"/>
        <w:tblLayout w:type="fixed"/>
        <w:tblCellMar>
          <w:top w:w="55" w:type="dxa"/>
          <w:left w:w="55" w:type="dxa"/>
          <w:bottom w:w="55" w:type="dxa"/>
          <w:right w:w="55" w:type="dxa"/>
        </w:tblCellMar>
        <w:tblLook w:val="0000" w:firstRow="0" w:lastRow="0" w:firstColumn="0" w:lastColumn="0" w:noHBand="0" w:noVBand="0"/>
      </w:tblPr>
      <w:tblGrid>
        <w:gridCol w:w="699"/>
        <w:gridCol w:w="6130"/>
        <w:gridCol w:w="1546"/>
      </w:tblGrid>
      <w:tr w:rsidR="000A3630" w:rsidRPr="00593B5B" w:rsidTr="00A30745">
        <w:trPr>
          <w:tblHeader/>
        </w:trPr>
        <w:tc>
          <w:tcPr>
            <w:tcW w:w="699" w:type="dxa"/>
            <w:tcBorders>
              <w:top w:val="single" w:sz="1" w:space="0" w:color="000000"/>
              <w:left w:val="single" w:sz="1" w:space="0" w:color="000000"/>
              <w:bottom w:val="single" w:sz="2"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Lp.</w:t>
            </w:r>
          </w:p>
        </w:tc>
        <w:tc>
          <w:tcPr>
            <w:tcW w:w="6130" w:type="dxa"/>
            <w:tcBorders>
              <w:top w:val="single" w:sz="1" w:space="0" w:color="000000"/>
              <w:left w:val="single" w:sz="1" w:space="0" w:color="000000"/>
              <w:bottom w:val="single" w:sz="2" w:space="0" w:color="000000"/>
            </w:tcBorders>
            <w:shd w:val="clear" w:color="auto" w:fill="auto"/>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Rodzaj źródła ciepła</w:t>
            </w:r>
          </w:p>
        </w:tc>
        <w:tc>
          <w:tcPr>
            <w:tcW w:w="1546" w:type="dxa"/>
            <w:tcBorders>
              <w:top w:val="single" w:sz="1" w:space="0" w:color="000000"/>
              <w:left w:val="single" w:sz="1" w:space="0" w:color="000000"/>
              <w:bottom w:val="single" w:sz="2" w:space="0" w:color="000000"/>
              <w:right w:val="single" w:sz="1" w:space="0" w:color="000000"/>
            </w:tcBorders>
            <w:shd w:val="clear" w:color="auto" w:fill="auto"/>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vertAlign w:val="subscript"/>
              </w:rPr>
            </w:pPr>
            <w:proofErr w:type="spellStart"/>
            <w:r w:rsidRPr="00593B5B">
              <w:rPr>
                <w:rFonts w:asciiTheme="minorHAnsi" w:eastAsia="Times New Roman" w:hAnsiTheme="minorHAnsi" w:cs="Arial"/>
                <w:sz w:val="24"/>
                <w:szCs w:val="24"/>
              </w:rPr>
              <w:t>ƞ</w:t>
            </w:r>
            <w:r w:rsidRPr="00593B5B">
              <w:rPr>
                <w:rFonts w:asciiTheme="minorHAnsi" w:eastAsia="Times New Roman" w:hAnsiTheme="minorHAnsi" w:cs="Arial"/>
                <w:sz w:val="24"/>
                <w:szCs w:val="24"/>
                <w:vertAlign w:val="subscript"/>
              </w:rPr>
              <w:t>H,g</w:t>
            </w:r>
            <w:proofErr w:type="spellEnd"/>
          </w:p>
        </w:tc>
      </w:tr>
      <w:tr w:rsidR="000A3630" w:rsidRPr="00593B5B" w:rsidTr="00A30745">
        <w:tc>
          <w:tcPr>
            <w:tcW w:w="6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1</w:t>
            </w:r>
          </w:p>
        </w:tc>
        <w:tc>
          <w:tcPr>
            <w:tcW w:w="61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0A3630" w:rsidRPr="00593B5B" w:rsidRDefault="00A6614A" w:rsidP="0057678D">
            <w:pPr>
              <w:snapToGrid w:val="0"/>
              <w:spacing w:before="0" w:after="0" w:line="276" w:lineRule="auto"/>
              <w:ind w:left="0" w:firstLine="0"/>
              <w:rPr>
                <w:rFonts w:asciiTheme="minorHAnsi" w:eastAsia="Times New Roman" w:hAnsiTheme="minorHAnsi" w:cs="Arial"/>
                <w:color w:val="000000"/>
                <w:sz w:val="18"/>
                <w:szCs w:val="18"/>
              </w:rPr>
            </w:pPr>
            <w:r w:rsidRPr="00593B5B">
              <w:rPr>
                <w:rFonts w:asciiTheme="minorHAnsi" w:eastAsia="Times New Roman" w:hAnsiTheme="minorHAnsi" w:cs="Arial"/>
                <w:color w:val="000000"/>
                <w:sz w:val="18"/>
                <w:szCs w:val="18"/>
              </w:rPr>
              <w:t>Węzeł ciepłowniczy bez obu</w:t>
            </w:r>
            <w:r w:rsidR="00521256" w:rsidRPr="00593B5B">
              <w:rPr>
                <w:rFonts w:asciiTheme="minorHAnsi" w:eastAsia="Times New Roman" w:hAnsiTheme="minorHAnsi" w:cs="Arial"/>
                <w:color w:val="000000"/>
                <w:sz w:val="18"/>
                <w:szCs w:val="18"/>
              </w:rPr>
              <w:t>dowy</w:t>
            </w:r>
          </w:p>
        </w:tc>
        <w:tc>
          <w:tcPr>
            <w:tcW w:w="1546" w:type="dxa"/>
            <w:tcBorders>
              <w:top w:val="single" w:sz="2" w:space="0" w:color="000000"/>
              <w:left w:val="single" w:sz="2" w:space="0" w:color="000000"/>
              <w:bottom w:val="single" w:sz="2" w:space="0" w:color="000000"/>
              <w:right w:val="single" w:sz="2"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0,9</w:t>
            </w:r>
            <w:r w:rsidR="00521256" w:rsidRPr="00593B5B">
              <w:rPr>
                <w:rFonts w:asciiTheme="minorHAnsi" w:eastAsia="Times New Roman" w:hAnsiTheme="minorHAnsi" w:cs="Arial"/>
                <w:sz w:val="18"/>
                <w:szCs w:val="18"/>
              </w:rPr>
              <w:t>5</w:t>
            </w:r>
          </w:p>
        </w:tc>
      </w:tr>
    </w:tbl>
    <w:p w:rsidR="000A3630" w:rsidRPr="00593B5B" w:rsidRDefault="000A3630" w:rsidP="0057678D">
      <w:pPr>
        <w:spacing w:before="0" w:after="0" w:line="276" w:lineRule="auto"/>
        <w:ind w:left="0" w:firstLine="0"/>
        <w:rPr>
          <w:rFonts w:asciiTheme="minorHAnsi" w:eastAsia="Times New Roman" w:hAnsiTheme="minorHAnsi" w:cs="Arial"/>
          <w:sz w:val="24"/>
          <w:szCs w:val="24"/>
          <w:vertAlign w:val="subscript"/>
        </w:rPr>
      </w:pPr>
      <w:r w:rsidRPr="00593B5B">
        <w:rPr>
          <w:rFonts w:asciiTheme="minorHAnsi" w:eastAsia="Times New Roman" w:hAnsiTheme="minorHAnsi" w:cs="Arial"/>
          <w:sz w:val="24"/>
          <w:szCs w:val="24"/>
        </w:rPr>
        <w:t>- Sprawność regulacji i wykorzystania ciepła</w:t>
      </w:r>
    </w:p>
    <w:tbl>
      <w:tblPr>
        <w:tblW w:w="8396" w:type="dxa"/>
        <w:tblInd w:w="761" w:type="dxa"/>
        <w:tblLayout w:type="fixed"/>
        <w:tblCellMar>
          <w:top w:w="55" w:type="dxa"/>
          <w:left w:w="55" w:type="dxa"/>
          <w:bottom w:w="55" w:type="dxa"/>
          <w:right w:w="55" w:type="dxa"/>
        </w:tblCellMar>
        <w:tblLook w:val="0000" w:firstRow="0" w:lastRow="0" w:firstColumn="0" w:lastColumn="0" w:noHBand="0" w:noVBand="0"/>
      </w:tblPr>
      <w:tblGrid>
        <w:gridCol w:w="699"/>
        <w:gridCol w:w="6140"/>
        <w:gridCol w:w="1557"/>
      </w:tblGrid>
      <w:tr w:rsidR="000A3630" w:rsidRPr="00593B5B" w:rsidTr="00A30745">
        <w:trPr>
          <w:tblHeader/>
        </w:trPr>
        <w:tc>
          <w:tcPr>
            <w:tcW w:w="699" w:type="dxa"/>
            <w:tcBorders>
              <w:top w:val="single" w:sz="1" w:space="0" w:color="000000"/>
              <w:left w:val="single" w:sz="1" w:space="0" w:color="000000"/>
              <w:bottom w:val="single" w:sz="1"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Lp.</w:t>
            </w:r>
          </w:p>
        </w:tc>
        <w:tc>
          <w:tcPr>
            <w:tcW w:w="6140" w:type="dxa"/>
            <w:tcBorders>
              <w:top w:val="single" w:sz="1" w:space="0" w:color="000000"/>
              <w:left w:val="single" w:sz="1" w:space="0" w:color="000000"/>
              <w:bottom w:val="single" w:sz="1" w:space="0" w:color="000000"/>
            </w:tcBorders>
            <w:shd w:val="clear" w:color="auto" w:fill="auto"/>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Rodzaj instalacji</w:t>
            </w:r>
          </w:p>
        </w:tc>
        <w:tc>
          <w:tcPr>
            <w:tcW w:w="1557" w:type="dxa"/>
            <w:tcBorders>
              <w:top w:val="single" w:sz="1" w:space="0" w:color="000000"/>
              <w:left w:val="single" w:sz="1" w:space="0" w:color="000000"/>
              <w:bottom w:val="single" w:sz="1" w:space="0" w:color="000000"/>
              <w:right w:val="single" w:sz="1" w:space="0" w:color="000000"/>
            </w:tcBorders>
            <w:shd w:val="clear" w:color="auto" w:fill="auto"/>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vertAlign w:val="subscript"/>
              </w:rPr>
            </w:pPr>
            <w:proofErr w:type="spellStart"/>
            <w:r w:rsidRPr="00593B5B">
              <w:rPr>
                <w:rFonts w:asciiTheme="minorHAnsi" w:eastAsia="Times New Roman" w:hAnsiTheme="minorHAnsi" w:cs="Arial"/>
                <w:sz w:val="24"/>
                <w:szCs w:val="24"/>
              </w:rPr>
              <w:t>ƞ</w:t>
            </w:r>
            <w:r w:rsidRPr="00593B5B">
              <w:rPr>
                <w:rFonts w:asciiTheme="minorHAnsi" w:eastAsia="Times New Roman" w:hAnsiTheme="minorHAnsi" w:cs="Arial"/>
                <w:sz w:val="24"/>
                <w:szCs w:val="24"/>
                <w:vertAlign w:val="subscript"/>
              </w:rPr>
              <w:t>H,e</w:t>
            </w:r>
            <w:proofErr w:type="spellEnd"/>
          </w:p>
        </w:tc>
      </w:tr>
      <w:tr w:rsidR="000A3630" w:rsidRPr="00593B5B" w:rsidTr="00A30745">
        <w:tc>
          <w:tcPr>
            <w:tcW w:w="699" w:type="dxa"/>
            <w:tcBorders>
              <w:left w:val="single" w:sz="1" w:space="0" w:color="000000"/>
              <w:bottom w:val="single" w:sz="1"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1</w:t>
            </w:r>
          </w:p>
        </w:tc>
        <w:tc>
          <w:tcPr>
            <w:tcW w:w="6140" w:type="dxa"/>
            <w:tcBorders>
              <w:left w:val="single" w:sz="1" w:space="0" w:color="000000"/>
              <w:bottom w:val="single" w:sz="1" w:space="0" w:color="000000"/>
            </w:tcBorders>
            <w:shd w:val="clear" w:color="auto" w:fill="auto"/>
            <w:vAlign w:val="center"/>
          </w:tcPr>
          <w:p w:rsidR="000A3630" w:rsidRPr="00593B5B" w:rsidRDefault="000A3630" w:rsidP="0057678D">
            <w:pPr>
              <w:snapToGrid w:val="0"/>
              <w:spacing w:before="0" w:after="0" w:line="276" w:lineRule="auto"/>
              <w:ind w:left="0" w:firstLine="0"/>
              <w:rPr>
                <w:rFonts w:asciiTheme="minorHAnsi" w:eastAsia="Times New Roman" w:hAnsiTheme="minorHAnsi" w:cs="Arial"/>
                <w:color w:val="000000"/>
                <w:sz w:val="18"/>
                <w:szCs w:val="18"/>
              </w:rPr>
            </w:pPr>
            <w:r w:rsidRPr="00593B5B">
              <w:rPr>
                <w:rFonts w:asciiTheme="minorHAnsi" w:eastAsia="Times New Roman" w:hAnsiTheme="minorHAnsi" w:cs="Arial"/>
                <w:color w:val="000000"/>
                <w:sz w:val="18"/>
                <w:szCs w:val="18"/>
              </w:rPr>
              <w:t xml:space="preserve">Ogrzewanie wodne z grzejnikami płytowymi w przypadku regulacji centralnej i miejscowej z zaworem termostatycznym </w:t>
            </w:r>
          </w:p>
        </w:tc>
        <w:tc>
          <w:tcPr>
            <w:tcW w:w="1557" w:type="dxa"/>
            <w:tcBorders>
              <w:left w:val="single" w:sz="1" w:space="0" w:color="000000"/>
              <w:bottom w:val="single" w:sz="1" w:space="0" w:color="000000"/>
              <w:right w:val="single" w:sz="1" w:space="0" w:color="000000"/>
            </w:tcBorders>
            <w:shd w:val="clear" w:color="auto" w:fill="auto"/>
            <w:vAlign w:val="center"/>
          </w:tcPr>
          <w:p w:rsidR="000A3630" w:rsidRPr="00593B5B" w:rsidRDefault="00521256"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0,93</w:t>
            </w:r>
          </w:p>
        </w:tc>
      </w:tr>
    </w:tbl>
    <w:p w:rsidR="002E7E07" w:rsidRDefault="002E7E07" w:rsidP="0057678D">
      <w:pPr>
        <w:spacing w:before="0" w:after="0" w:line="276" w:lineRule="auto"/>
        <w:ind w:left="0" w:firstLine="0"/>
        <w:rPr>
          <w:rFonts w:asciiTheme="minorHAnsi" w:eastAsia="Times New Roman" w:hAnsiTheme="minorHAnsi" w:cs="Arial"/>
          <w:sz w:val="24"/>
          <w:szCs w:val="24"/>
        </w:rPr>
      </w:pPr>
    </w:p>
    <w:p w:rsidR="002E7E07" w:rsidRDefault="002E7E07" w:rsidP="0057678D">
      <w:pPr>
        <w:spacing w:before="0" w:after="0" w:line="276" w:lineRule="auto"/>
        <w:ind w:left="0" w:firstLine="0"/>
        <w:rPr>
          <w:rFonts w:asciiTheme="minorHAnsi" w:eastAsia="Times New Roman" w:hAnsiTheme="minorHAnsi" w:cs="Arial"/>
          <w:sz w:val="24"/>
          <w:szCs w:val="24"/>
        </w:rPr>
      </w:pPr>
    </w:p>
    <w:p w:rsidR="002E7E07" w:rsidRDefault="002E7E07" w:rsidP="0057678D">
      <w:pPr>
        <w:spacing w:before="0" w:after="0" w:line="276" w:lineRule="auto"/>
        <w:ind w:left="0" w:firstLine="0"/>
        <w:rPr>
          <w:rFonts w:asciiTheme="minorHAnsi" w:eastAsia="Times New Roman" w:hAnsiTheme="minorHAnsi" w:cs="Arial"/>
          <w:sz w:val="24"/>
          <w:szCs w:val="24"/>
        </w:rPr>
      </w:pPr>
    </w:p>
    <w:p w:rsidR="000A3630" w:rsidRPr="00593B5B" w:rsidRDefault="000A3630" w:rsidP="0057678D">
      <w:pPr>
        <w:spacing w:before="0" w:after="0" w:line="276" w:lineRule="auto"/>
        <w:ind w:left="0" w:firstLine="0"/>
        <w:rPr>
          <w:rFonts w:asciiTheme="minorHAnsi" w:eastAsia="Times New Roman" w:hAnsiTheme="minorHAnsi" w:cs="Arial"/>
          <w:sz w:val="24"/>
          <w:szCs w:val="24"/>
          <w:vertAlign w:val="subscript"/>
        </w:rPr>
      </w:pPr>
      <w:r w:rsidRPr="00593B5B">
        <w:rPr>
          <w:rFonts w:asciiTheme="minorHAnsi" w:eastAsia="Times New Roman" w:hAnsiTheme="minorHAnsi" w:cs="Arial"/>
          <w:sz w:val="24"/>
          <w:szCs w:val="24"/>
        </w:rPr>
        <w:lastRenderedPageBreak/>
        <w:t xml:space="preserve">- Sprawność </w:t>
      </w:r>
      <w:proofErr w:type="spellStart"/>
      <w:r w:rsidRPr="00593B5B">
        <w:rPr>
          <w:rFonts w:asciiTheme="minorHAnsi" w:eastAsia="Times New Roman" w:hAnsiTheme="minorHAnsi" w:cs="Arial"/>
          <w:sz w:val="24"/>
          <w:szCs w:val="24"/>
        </w:rPr>
        <w:t>przesyłu</w:t>
      </w:r>
      <w:proofErr w:type="spellEnd"/>
      <w:r w:rsidRPr="00593B5B">
        <w:rPr>
          <w:rFonts w:asciiTheme="minorHAnsi" w:eastAsia="Times New Roman" w:hAnsiTheme="minorHAnsi" w:cs="Arial"/>
          <w:sz w:val="24"/>
          <w:szCs w:val="24"/>
        </w:rPr>
        <w:t xml:space="preserve"> (dystrybucji ciepła)</w:t>
      </w:r>
    </w:p>
    <w:tbl>
      <w:tblPr>
        <w:tblW w:w="0" w:type="auto"/>
        <w:tblInd w:w="761" w:type="dxa"/>
        <w:tblLayout w:type="fixed"/>
        <w:tblCellMar>
          <w:top w:w="55" w:type="dxa"/>
          <w:left w:w="55" w:type="dxa"/>
          <w:bottom w:w="55" w:type="dxa"/>
          <w:right w:w="55" w:type="dxa"/>
        </w:tblCellMar>
        <w:tblLook w:val="0000" w:firstRow="0" w:lastRow="0" w:firstColumn="0" w:lastColumn="0" w:noHBand="0" w:noVBand="0"/>
      </w:tblPr>
      <w:tblGrid>
        <w:gridCol w:w="699"/>
        <w:gridCol w:w="6132"/>
        <w:gridCol w:w="1544"/>
      </w:tblGrid>
      <w:tr w:rsidR="000A3630" w:rsidRPr="00593B5B" w:rsidTr="00A30745">
        <w:trPr>
          <w:tblHeader/>
        </w:trPr>
        <w:tc>
          <w:tcPr>
            <w:tcW w:w="699" w:type="dxa"/>
            <w:tcBorders>
              <w:top w:val="single" w:sz="1" w:space="0" w:color="000000"/>
              <w:left w:val="single" w:sz="1" w:space="0" w:color="000000"/>
              <w:bottom w:val="single" w:sz="1"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Lp.</w:t>
            </w:r>
          </w:p>
        </w:tc>
        <w:tc>
          <w:tcPr>
            <w:tcW w:w="6132" w:type="dxa"/>
            <w:tcBorders>
              <w:top w:val="single" w:sz="1" w:space="0" w:color="000000"/>
              <w:left w:val="single" w:sz="1" w:space="0" w:color="000000"/>
              <w:bottom w:val="single" w:sz="1" w:space="0" w:color="000000"/>
            </w:tcBorders>
            <w:shd w:val="clear" w:color="auto" w:fill="auto"/>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Rodzaj instalacji ogrzewczej</w:t>
            </w:r>
          </w:p>
        </w:tc>
        <w:tc>
          <w:tcPr>
            <w:tcW w:w="1544" w:type="dxa"/>
            <w:tcBorders>
              <w:top w:val="single" w:sz="1" w:space="0" w:color="000000"/>
              <w:left w:val="single" w:sz="1" w:space="0" w:color="000000"/>
              <w:bottom w:val="single" w:sz="1" w:space="0" w:color="000000"/>
              <w:right w:val="single" w:sz="1" w:space="0" w:color="000000"/>
            </w:tcBorders>
            <w:shd w:val="clear" w:color="auto" w:fill="auto"/>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vertAlign w:val="subscript"/>
              </w:rPr>
            </w:pPr>
            <w:proofErr w:type="spellStart"/>
            <w:r w:rsidRPr="00593B5B">
              <w:rPr>
                <w:rFonts w:asciiTheme="minorHAnsi" w:eastAsia="Times New Roman" w:hAnsiTheme="minorHAnsi" w:cs="Arial"/>
                <w:sz w:val="24"/>
                <w:szCs w:val="24"/>
              </w:rPr>
              <w:t>ƞ</w:t>
            </w:r>
            <w:r w:rsidRPr="00593B5B">
              <w:rPr>
                <w:rFonts w:asciiTheme="minorHAnsi" w:eastAsia="Times New Roman" w:hAnsiTheme="minorHAnsi" w:cs="Arial"/>
                <w:sz w:val="24"/>
                <w:szCs w:val="24"/>
                <w:vertAlign w:val="subscript"/>
              </w:rPr>
              <w:t>H,d</w:t>
            </w:r>
            <w:proofErr w:type="spellEnd"/>
          </w:p>
        </w:tc>
      </w:tr>
      <w:tr w:rsidR="000A3630" w:rsidRPr="00593B5B" w:rsidTr="00A30745">
        <w:tc>
          <w:tcPr>
            <w:tcW w:w="699" w:type="dxa"/>
            <w:tcBorders>
              <w:left w:val="single" w:sz="1" w:space="0" w:color="000000"/>
              <w:bottom w:val="single" w:sz="1"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1</w:t>
            </w:r>
          </w:p>
        </w:tc>
        <w:tc>
          <w:tcPr>
            <w:tcW w:w="6132" w:type="dxa"/>
            <w:tcBorders>
              <w:left w:val="single" w:sz="1" w:space="0" w:color="000000"/>
              <w:bottom w:val="single" w:sz="1" w:space="0" w:color="000000"/>
            </w:tcBorders>
            <w:shd w:val="clear" w:color="auto" w:fill="auto"/>
            <w:vAlign w:val="center"/>
          </w:tcPr>
          <w:p w:rsidR="000A3630" w:rsidRPr="00593B5B" w:rsidRDefault="000A3630" w:rsidP="0057678D">
            <w:pPr>
              <w:snapToGrid w:val="0"/>
              <w:spacing w:before="0" w:after="0" w:line="276" w:lineRule="auto"/>
              <w:ind w:left="0" w:firstLine="0"/>
              <w:rPr>
                <w:rFonts w:asciiTheme="minorHAnsi" w:eastAsia="Times New Roman" w:hAnsiTheme="minorHAnsi" w:cs="Arial"/>
                <w:color w:val="000000"/>
                <w:sz w:val="18"/>
                <w:szCs w:val="18"/>
              </w:rPr>
            </w:pPr>
            <w:r w:rsidRPr="00593B5B">
              <w:rPr>
                <w:rFonts w:asciiTheme="minorHAnsi" w:eastAsia="Times New Roman" w:hAnsiTheme="minorHAnsi" w:cs="Arial"/>
                <w:color w:val="000000"/>
                <w:sz w:val="18"/>
                <w:szCs w:val="18"/>
              </w:rPr>
              <w:t>Ogrzewanie centralne wodne z lokalnego źródła ciepła usytuowanego w ogrzewanym budynku, z zaizolowanymi przewodami, armaturą i urządzeniami, które są zainstalowane w przestrzeni ogrzewanej</w:t>
            </w:r>
          </w:p>
        </w:tc>
        <w:tc>
          <w:tcPr>
            <w:tcW w:w="1544" w:type="dxa"/>
            <w:tcBorders>
              <w:left w:val="single" w:sz="1" w:space="0" w:color="000000"/>
              <w:bottom w:val="single" w:sz="1" w:space="0" w:color="000000"/>
              <w:right w:val="single" w:sz="1"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0,96</w:t>
            </w:r>
          </w:p>
        </w:tc>
      </w:tr>
    </w:tbl>
    <w:p w:rsidR="000A3630" w:rsidRPr="00593B5B" w:rsidRDefault="000A3630" w:rsidP="0057678D">
      <w:pPr>
        <w:spacing w:before="0" w:after="0" w:line="276" w:lineRule="auto"/>
        <w:ind w:left="0" w:firstLine="0"/>
        <w:rPr>
          <w:rFonts w:asciiTheme="minorHAnsi" w:eastAsia="Times New Roman" w:hAnsiTheme="minorHAnsi" w:cs="Arial"/>
          <w:sz w:val="24"/>
          <w:szCs w:val="24"/>
        </w:rPr>
      </w:pPr>
      <w:r w:rsidRPr="00593B5B">
        <w:rPr>
          <w:rFonts w:asciiTheme="minorHAnsi" w:eastAsia="Times New Roman" w:hAnsiTheme="minorHAnsi" w:cs="Arial"/>
          <w:sz w:val="24"/>
          <w:szCs w:val="24"/>
        </w:rPr>
        <w:t>- Sprawność układu akumulacji ciepła w systemie ogrzewczym</w:t>
      </w:r>
    </w:p>
    <w:tbl>
      <w:tblPr>
        <w:tblW w:w="0" w:type="auto"/>
        <w:tblInd w:w="761" w:type="dxa"/>
        <w:tblLayout w:type="fixed"/>
        <w:tblCellMar>
          <w:top w:w="55" w:type="dxa"/>
          <w:left w:w="55" w:type="dxa"/>
          <w:bottom w:w="55" w:type="dxa"/>
          <w:right w:w="55" w:type="dxa"/>
        </w:tblCellMar>
        <w:tblLook w:val="0000" w:firstRow="0" w:lastRow="0" w:firstColumn="0" w:lastColumn="0" w:noHBand="0" w:noVBand="0"/>
      </w:tblPr>
      <w:tblGrid>
        <w:gridCol w:w="699"/>
        <w:gridCol w:w="6140"/>
        <w:gridCol w:w="1557"/>
      </w:tblGrid>
      <w:tr w:rsidR="000A3630" w:rsidRPr="00593B5B" w:rsidTr="00A30745">
        <w:trPr>
          <w:tblHeader/>
        </w:trPr>
        <w:tc>
          <w:tcPr>
            <w:tcW w:w="699" w:type="dxa"/>
            <w:tcBorders>
              <w:top w:val="single" w:sz="1" w:space="0" w:color="000000"/>
              <w:left w:val="single" w:sz="1" w:space="0" w:color="000000"/>
              <w:bottom w:val="single" w:sz="1"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Lp.</w:t>
            </w:r>
          </w:p>
        </w:tc>
        <w:tc>
          <w:tcPr>
            <w:tcW w:w="6140" w:type="dxa"/>
            <w:tcBorders>
              <w:top w:val="single" w:sz="1" w:space="0" w:color="000000"/>
              <w:left w:val="single" w:sz="1" w:space="0" w:color="000000"/>
              <w:bottom w:val="single" w:sz="1" w:space="0" w:color="000000"/>
            </w:tcBorders>
            <w:shd w:val="clear" w:color="auto" w:fill="auto"/>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Parametry</w:t>
            </w:r>
          </w:p>
        </w:tc>
        <w:tc>
          <w:tcPr>
            <w:tcW w:w="1557" w:type="dxa"/>
            <w:tcBorders>
              <w:top w:val="single" w:sz="1" w:space="0" w:color="000000"/>
              <w:left w:val="single" w:sz="1" w:space="0" w:color="000000"/>
              <w:bottom w:val="single" w:sz="1" w:space="0" w:color="000000"/>
              <w:right w:val="single" w:sz="1" w:space="0" w:color="000000"/>
            </w:tcBorders>
            <w:shd w:val="clear" w:color="auto" w:fill="auto"/>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vertAlign w:val="subscript"/>
              </w:rPr>
            </w:pPr>
            <w:proofErr w:type="spellStart"/>
            <w:r w:rsidRPr="00593B5B">
              <w:rPr>
                <w:rFonts w:asciiTheme="minorHAnsi" w:eastAsia="Times New Roman" w:hAnsiTheme="minorHAnsi" w:cs="Arial"/>
                <w:sz w:val="24"/>
                <w:szCs w:val="24"/>
              </w:rPr>
              <w:t>ƞ</w:t>
            </w:r>
            <w:r w:rsidRPr="00593B5B">
              <w:rPr>
                <w:rFonts w:asciiTheme="minorHAnsi" w:eastAsia="Times New Roman" w:hAnsiTheme="minorHAnsi" w:cs="Arial"/>
                <w:sz w:val="24"/>
                <w:szCs w:val="24"/>
                <w:vertAlign w:val="subscript"/>
              </w:rPr>
              <w:t>H,s</w:t>
            </w:r>
            <w:proofErr w:type="spellEnd"/>
          </w:p>
        </w:tc>
      </w:tr>
      <w:tr w:rsidR="000A3630" w:rsidRPr="00593B5B" w:rsidTr="00A30745">
        <w:tc>
          <w:tcPr>
            <w:tcW w:w="699" w:type="dxa"/>
            <w:tcBorders>
              <w:left w:val="single" w:sz="1" w:space="0" w:color="000000"/>
              <w:bottom w:val="single" w:sz="1"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1</w:t>
            </w:r>
          </w:p>
        </w:tc>
        <w:tc>
          <w:tcPr>
            <w:tcW w:w="6140" w:type="dxa"/>
            <w:tcBorders>
              <w:left w:val="single" w:sz="1" w:space="0" w:color="000000"/>
              <w:bottom w:val="single" w:sz="1" w:space="0" w:color="000000"/>
            </w:tcBorders>
            <w:shd w:val="clear" w:color="auto" w:fill="auto"/>
            <w:vAlign w:val="center"/>
          </w:tcPr>
          <w:p w:rsidR="000A3630" w:rsidRPr="00593B5B" w:rsidRDefault="000A3630" w:rsidP="0057678D">
            <w:pPr>
              <w:snapToGrid w:val="0"/>
              <w:spacing w:before="0" w:after="0" w:line="276" w:lineRule="auto"/>
              <w:ind w:left="0" w:firstLine="0"/>
              <w:rPr>
                <w:rFonts w:asciiTheme="minorHAnsi" w:eastAsia="Times New Roman" w:hAnsiTheme="minorHAnsi" w:cs="Arial"/>
                <w:color w:val="000000"/>
                <w:sz w:val="18"/>
                <w:szCs w:val="18"/>
              </w:rPr>
            </w:pPr>
            <w:r w:rsidRPr="00593B5B">
              <w:rPr>
                <w:rFonts w:asciiTheme="minorHAnsi" w:eastAsia="Times New Roman" w:hAnsiTheme="minorHAnsi" w:cs="Arial"/>
                <w:color w:val="000000"/>
                <w:sz w:val="18"/>
                <w:szCs w:val="18"/>
              </w:rPr>
              <w:t>Brak zbiornika buforowego</w:t>
            </w:r>
          </w:p>
        </w:tc>
        <w:tc>
          <w:tcPr>
            <w:tcW w:w="1557" w:type="dxa"/>
            <w:tcBorders>
              <w:left w:val="single" w:sz="1" w:space="0" w:color="000000"/>
              <w:bottom w:val="single" w:sz="1" w:space="0" w:color="000000"/>
              <w:right w:val="single" w:sz="1" w:space="0" w:color="000000"/>
            </w:tcBorders>
            <w:shd w:val="clear" w:color="auto" w:fill="auto"/>
            <w:vAlign w:val="center"/>
          </w:tcPr>
          <w:p w:rsidR="000A3630" w:rsidRPr="00593B5B" w:rsidRDefault="000A3630" w:rsidP="0057678D">
            <w:pPr>
              <w:snapToGrid w:val="0"/>
              <w:spacing w:before="0" w:after="0" w:line="276" w:lineRule="auto"/>
              <w:ind w:left="0" w:firstLine="0"/>
              <w:jc w:val="center"/>
              <w:rPr>
                <w:rFonts w:asciiTheme="minorHAnsi" w:eastAsia="Times New Roman" w:hAnsiTheme="minorHAnsi" w:cs="Arial"/>
                <w:sz w:val="18"/>
                <w:szCs w:val="18"/>
              </w:rPr>
            </w:pPr>
            <w:r w:rsidRPr="00593B5B">
              <w:rPr>
                <w:rFonts w:asciiTheme="minorHAnsi" w:eastAsia="Times New Roman" w:hAnsiTheme="minorHAnsi" w:cs="Arial"/>
                <w:sz w:val="18"/>
                <w:szCs w:val="18"/>
              </w:rPr>
              <w:t>1,00</w:t>
            </w:r>
          </w:p>
        </w:tc>
      </w:tr>
    </w:tbl>
    <w:p w:rsidR="000A3630" w:rsidRPr="00593B5B" w:rsidRDefault="000A3630" w:rsidP="0057678D">
      <w:pPr>
        <w:spacing w:before="0" w:after="0" w:line="276" w:lineRule="auto"/>
        <w:ind w:left="0" w:firstLine="0"/>
        <w:rPr>
          <w:rFonts w:asciiTheme="minorHAnsi" w:eastAsia="Times New Roman" w:hAnsiTheme="minorHAnsi" w:cs="Arial"/>
          <w:sz w:val="24"/>
          <w:szCs w:val="24"/>
        </w:rPr>
      </w:pPr>
    </w:p>
    <w:p w:rsidR="000A3630" w:rsidRPr="00593B5B" w:rsidRDefault="000A3630" w:rsidP="0057678D">
      <w:pPr>
        <w:pStyle w:val="Nagwek2"/>
        <w:rPr>
          <w:rFonts w:asciiTheme="minorHAnsi" w:hAnsiTheme="minorHAnsi"/>
        </w:rPr>
      </w:pPr>
      <w:bookmarkStart w:id="122" w:name="_Toc421882118"/>
      <w:r w:rsidRPr="00593B5B">
        <w:rPr>
          <w:rFonts w:asciiTheme="minorHAnsi" w:hAnsiTheme="minorHAnsi"/>
        </w:rPr>
        <w:t>Dane wskazujące, że przyjęte rozwiązania budowlane i instancyjne spełniają wymagania dotyczące oszczędności energii</w:t>
      </w:r>
      <w:bookmarkEnd w:id="122"/>
    </w:p>
    <w:p w:rsidR="000A3630" w:rsidRPr="00593B5B" w:rsidRDefault="000A3630"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Projektowane wartości współczynników przenikania przez przegrody zewnętrzne oraz wewnętrzne dla budynku mają współczynniki bardziej korzystne niż to wynika z przepisów dotyczących izolacyjności przegród budowlanych.</w:t>
      </w:r>
    </w:p>
    <w:p w:rsidR="000A3630" w:rsidRPr="00593B5B" w:rsidRDefault="000A3630" w:rsidP="0057678D">
      <w:pPr>
        <w:pStyle w:val="Nagwek"/>
        <w:tabs>
          <w:tab w:val="clear" w:pos="4536"/>
          <w:tab w:val="clear" w:pos="9072"/>
        </w:tabs>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Zaprojektowana instalacja spełnia wymagania dotyczące izolacji cieplnej przewodów oraz regulacji. Źródło ciepła posiada możliwość regulacji centralnej, a instalacja regulację miejscową. </w:t>
      </w:r>
    </w:p>
    <w:p w:rsidR="000A3630" w:rsidRPr="00593B5B" w:rsidRDefault="000A3630" w:rsidP="0057678D">
      <w:pPr>
        <w:pStyle w:val="Nagwek2"/>
        <w:rPr>
          <w:rFonts w:asciiTheme="minorHAnsi" w:hAnsiTheme="minorHAnsi" w:cs="Arial"/>
        </w:rPr>
      </w:pPr>
      <w:bookmarkStart w:id="123" w:name="_Toc220473412"/>
      <w:bookmarkStart w:id="124" w:name="_Toc224631153"/>
      <w:bookmarkStart w:id="125" w:name="_Toc385401425"/>
      <w:bookmarkStart w:id="126" w:name="_Toc387314971"/>
      <w:bookmarkStart w:id="127" w:name="_Toc421882119"/>
      <w:r w:rsidRPr="00593B5B">
        <w:rPr>
          <w:rFonts w:asciiTheme="minorHAnsi" w:hAnsiTheme="minorHAnsi"/>
        </w:rPr>
        <w:t>Analiza możliwości racjonalnego wykorzystania odnawialnych źródeł energii</w:t>
      </w:r>
      <w:bookmarkEnd w:id="123"/>
      <w:bookmarkEnd w:id="124"/>
      <w:bookmarkEnd w:id="125"/>
      <w:bookmarkEnd w:id="126"/>
      <w:bookmarkEnd w:id="127"/>
    </w:p>
    <w:p w:rsidR="00790913" w:rsidRPr="00593B5B" w:rsidRDefault="00790913" w:rsidP="0057678D">
      <w:pPr>
        <w:spacing w:line="276" w:lineRule="auto"/>
        <w:ind w:left="0" w:firstLine="0"/>
        <w:rPr>
          <w:rFonts w:asciiTheme="minorHAnsi" w:hAnsiTheme="minorHAnsi" w:cs="Arial"/>
          <w:b/>
          <w:i/>
          <w:sz w:val="24"/>
          <w:szCs w:val="24"/>
        </w:rPr>
      </w:pPr>
      <w:r w:rsidRPr="00593B5B">
        <w:rPr>
          <w:rFonts w:asciiTheme="minorHAnsi" w:hAnsiTheme="minorHAnsi" w:cs="Arial"/>
          <w:b/>
          <w:i/>
          <w:sz w:val="24"/>
          <w:szCs w:val="24"/>
        </w:rPr>
        <w:t>a) Roczne zapotrzebowanie na energię użytkową do ogrzewania, przygotowania ciepłej wody użytkowej zgodnie z przepisami dotyczącymi metodologii obliczania charakterystyki energetycznej budynków:</w:t>
      </w:r>
    </w:p>
    <w:p w:rsidR="00790913" w:rsidRPr="00593B5B" w:rsidRDefault="00790913" w:rsidP="0057678D">
      <w:pPr>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Zapotrzebowanie na en. użytkową do ogrzewania </w:t>
      </w:r>
      <w:r w:rsidR="00FA0DF0" w:rsidRPr="00593B5B">
        <w:rPr>
          <w:rFonts w:asciiTheme="minorHAnsi" w:hAnsiTheme="minorHAnsi" w:cs="Arial"/>
          <w:sz w:val="24"/>
          <w:szCs w:val="24"/>
        </w:rPr>
        <w:t>14686,3</w:t>
      </w:r>
      <w:r w:rsidRPr="00593B5B">
        <w:rPr>
          <w:rFonts w:asciiTheme="minorHAnsi" w:hAnsiTheme="minorHAnsi" w:cs="Arial"/>
          <w:sz w:val="24"/>
          <w:szCs w:val="24"/>
        </w:rPr>
        <w:t xml:space="preserve"> kWh/rok</w:t>
      </w:r>
    </w:p>
    <w:p w:rsidR="00790913" w:rsidRPr="00593B5B" w:rsidRDefault="00790913" w:rsidP="0057678D">
      <w:pPr>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Zapotrzebowanie na en. użytkową do podgrzania ciepłej wody – </w:t>
      </w:r>
      <w:r w:rsidR="00FA0DF0" w:rsidRPr="00593B5B">
        <w:rPr>
          <w:rFonts w:asciiTheme="minorHAnsi" w:hAnsiTheme="minorHAnsi" w:cs="Arial"/>
          <w:sz w:val="24"/>
          <w:szCs w:val="24"/>
        </w:rPr>
        <w:t>802,9</w:t>
      </w:r>
      <w:r w:rsidRPr="00593B5B">
        <w:rPr>
          <w:rFonts w:asciiTheme="minorHAnsi" w:hAnsiTheme="minorHAnsi" w:cs="Arial"/>
          <w:sz w:val="24"/>
          <w:szCs w:val="24"/>
        </w:rPr>
        <w:t xml:space="preserve"> kWh/rok</w:t>
      </w:r>
    </w:p>
    <w:p w:rsidR="00790913" w:rsidRPr="00593B5B" w:rsidRDefault="00790913" w:rsidP="0057678D">
      <w:pPr>
        <w:spacing w:line="276" w:lineRule="auto"/>
        <w:rPr>
          <w:rFonts w:asciiTheme="minorHAnsi" w:hAnsiTheme="minorHAnsi" w:cs="Arial"/>
          <w:b/>
          <w:i/>
          <w:sz w:val="24"/>
          <w:szCs w:val="24"/>
        </w:rPr>
      </w:pPr>
      <w:bookmarkStart w:id="128" w:name="_Toc385401220"/>
      <w:bookmarkStart w:id="129" w:name="_Toc385401427"/>
    </w:p>
    <w:p w:rsidR="00790913" w:rsidRPr="00593B5B" w:rsidRDefault="00790913" w:rsidP="0057678D">
      <w:pPr>
        <w:spacing w:line="276" w:lineRule="auto"/>
        <w:ind w:left="0" w:firstLine="0"/>
        <w:rPr>
          <w:rFonts w:asciiTheme="minorHAnsi" w:hAnsiTheme="minorHAnsi" w:cs="Arial"/>
          <w:b/>
          <w:i/>
          <w:sz w:val="24"/>
          <w:szCs w:val="24"/>
        </w:rPr>
      </w:pPr>
      <w:r w:rsidRPr="00593B5B">
        <w:rPr>
          <w:rFonts w:asciiTheme="minorHAnsi" w:hAnsiTheme="minorHAnsi" w:cs="Arial"/>
          <w:b/>
          <w:i/>
          <w:sz w:val="24"/>
          <w:szCs w:val="24"/>
        </w:rPr>
        <w:t>b) Dostępne nośniki energii:</w:t>
      </w:r>
      <w:bookmarkEnd w:id="128"/>
      <w:bookmarkEnd w:id="129"/>
    </w:p>
    <w:p w:rsidR="00790913" w:rsidRPr="00593B5B" w:rsidRDefault="00790913" w:rsidP="0057678D">
      <w:pPr>
        <w:numPr>
          <w:ilvl w:val="0"/>
          <w:numId w:val="15"/>
        </w:numPr>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paliwo stałe - węgiel, </w:t>
      </w:r>
      <w:proofErr w:type="spellStart"/>
      <w:r w:rsidRPr="00593B5B">
        <w:rPr>
          <w:rFonts w:asciiTheme="minorHAnsi" w:hAnsiTheme="minorHAnsi" w:cs="Arial"/>
          <w:sz w:val="24"/>
          <w:szCs w:val="24"/>
        </w:rPr>
        <w:t>ekogroszek</w:t>
      </w:r>
      <w:proofErr w:type="spellEnd"/>
      <w:r w:rsidRPr="00593B5B">
        <w:rPr>
          <w:rFonts w:asciiTheme="minorHAnsi" w:hAnsiTheme="minorHAnsi" w:cs="Arial"/>
          <w:sz w:val="24"/>
          <w:szCs w:val="24"/>
        </w:rPr>
        <w:t>, biomasa (</w:t>
      </w:r>
      <w:proofErr w:type="spellStart"/>
      <w:r w:rsidRPr="00593B5B">
        <w:rPr>
          <w:rFonts w:asciiTheme="minorHAnsi" w:hAnsiTheme="minorHAnsi" w:cs="Arial"/>
          <w:sz w:val="24"/>
          <w:szCs w:val="24"/>
        </w:rPr>
        <w:t>pelet</w:t>
      </w:r>
      <w:proofErr w:type="spellEnd"/>
      <w:r w:rsidRPr="00593B5B">
        <w:rPr>
          <w:rFonts w:asciiTheme="minorHAnsi" w:hAnsiTheme="minorHAnsi" w:cs="Arial"/>
          <w:sz w:val="24"/>
          <w:szCs w:val="24"/>
        </w:rPr>
        <w:t>),</w:t>
      </w:r>
    </w:p>
    <w:p w:rsidR="00790913" w:rsidRPr="00593B5B" w:rsidRDefault="00790913" w:rsidP="0057678D">
      <w:pPr>
        <w:numPr>
          <w:ilvl w:val="0"/>
          <w:numId w:val="15"/>
        </w:numPr>
        <w:spacing w:before="0" w:after="0" w:line="276" w:lineRule="auto"/>
        <w:ind w:left="0" w:firstLine="0"/>
        <w:rPr>
          <w:rFonts w:asciiTheme="minorHAnsi" w:hAnsiTheme="minorHAnsi" w:cs="Arial"/>
          <w:sz w:val="24"/>
          <w:szCs w:val="24"/>
        </w:rPr>
      </w:pPr>
      <w:r w:rsidRPr="00593B5B">
        <w:rPr>
          <w:rFonts w:asciiTheme="minorHAnsi" w:hAnsiTheme="minorHAnsi" w:cs="Arial"/>
          <w:sz w:val="24"/>
          <w:szCs w:val="24"/>
        </w:rPr>
        <w:t>energia elektryczna, gaz propan –butan, olej opałowy</w:t>
      </w:r>
    </w:p>
    <w:p w:rsidR="00790913" w:rsidRPr="00593B5B" w:rsidRDefault="00790913" w:rsidP="0057678D">
      <w:pPr>
        <w:tabs>
          <w:tab w:val="left" w:pos="851"/>
        </w:tabs>
        <w:spacing w:before="0" w:after="0" w:line="276" w:lineRule="auto"/>
        <w:ind w:left="0" w:firstLine="0"/>
        <w:rPr>
          <w:rFonts w:asciiTheme="minorHAnsi" w:hAnsiTheme="minorHAnsi" w:cs="Arial"/>
          <w:sz w:val="24"/>
          <w:szCs w:val="24"/>
        </w:rPr>
      </w:pPr>
    </w:p>
    <w:p w:rsidR="00790913" w:rsidRPr="00593B5B" w:rsidRDefault="00790913" w:rsidP="0057678D">
      <w:pPr>
        <w:spacing w:line="276" w:lineRule="auto"/>
        <w:ind w:left="0" w:firstLine="0"/>
        <w:rPr>
          <w:rFonts w:asciiTheme="minorHAnsi" w:hAnsiTheme="minorHAnsi" w:cs="Arial"/>
          <w:b/>
          <w:i/>
          <w:sz w:val="24"/>
          <w:szCs w:val="24"/>
        </w:rPr>
      </w:pPr>
      <w:bookmarkStart w:id="130" w:name="_Toc385401221"/>
      <w:bookmarkStart w:id="131" w:name="_Toc385401428"/>
      <w:r w:rsidRPr="00593B5B">
        <w:rPr>
          <w:rFonts w:asciiTheme="minorHAnsi" w:hAnsiTheme="minorHAnsi" w:cs="Arial"/>
          <w:b/>
          <w:i/>
          <w:sz w:val="24"/>
          <w:szCs w:val="24"/>
        </w:rPr>
        <w:t>c) Warunki przyłączenia do sieci zewnętrznych:</w:t>
      </w:r>
      <w:bookmarkEnd w:id="130"/>
      <w:bookmarkEnd w:id="131"/>
    </w:p>
    <w:p w:rsidR="00790913" w:rsidRPr="00593B5B" w:rsidRDefault="00790913" w:rsidP="0057678D">
      <w:pPr>
        <w:numPr>
          <w:ilvl w:val="0"/>
          <w:numId w:val="15"/>
        </w:numPr>
        <w:tabs>
          <w:tab w:val="left" w:pos="851"/>
        </w:tabs>
        <w:spacing w:before="0" w:after="0" w:line="276" w:lineRule="auto"/>
        <w:ind w:left="142" w:firstLine="0"/>
        <w:rPr>
          <w:rFonts w:asciiTheme="minorHAnsi" w:hAnsiTheme="minorHAnsi" w:cs="Arial"/>
          <w:sz w:val="24"/>
          <w:szCs w:val="24"/>
        </w:rPr>
      </w:pPr>
      <w:r w:rsidRPr="00593B5B">
        <w:rPr>
          <w:rFonts w:asciiTheme="minorHAnsi" w:hAnsiTheme="minorHAnsi" w:cs="Arial"/>
          <w:sz w:val="24"/>
          <w:szCs w:val="24"/>
        </w:rPr>
        <w:t>jest możliwość przyłączenia do sieci cieplnej,</w:t>
      </w:r>
    </w:p>
    <w:p w:rsidR="00790913" w:rsidRPr="00593B5B" w:rsidRDefault="00790913" w:rsidP="0057678D">
      <w:pPr>
        <w:tabs>
          <w:tab w:val="left" w:pos="851"/>
        </w:tabs>
        <w:spacing w:before="0" w:after="0" w:line="276" w:lineRule="auto"/>
        <w:ind w:left="0" w:firstLine="0"/>
        <w:rPr>
          <w:rFonts w:asciiTheme="minorHAnsi" w:hAnsiTheme="minorHAnsi" w:cs="Arial"/>
          <w:sz w:val="24"/>
          <w:szCs w:val="24"/>
        </w:rPr>
      </w:pPr>
    </w:p>
    <w:p w:rsidR="00E449F9" w:rsidRPr="00593B5B" w:rsidRDefault="00790913" w:rsidP="0057678D">
      <w:pPr>
        <w:spacing w:line="276" w:lineRule="auto"/>
        <w:ind w:left="0" w:firstLine="29"/>
        <w:rPr>
          <w:rFonts w:asciiTheme="minorHAnsi" w:hAnsiTheme="minorHAnsi" w:cs="Arial"/>
          <w:b/>
          <w:i/>
          <w:sz w:val="24"/>
          <w:szCs w:val="24"/>
        </w:rPr>
      </w:pPr>
      <w:r w:rsidRPr="00593B5B">
        <w:rPr>
          <w:rFonts w:asciiTheme="minorHAnsi" w:hAnsiTheme="minorHAnsi" w:cs="Arial"/>
          <w:b/>
          <w:i/>
          <w:sz w:val="24"/>
          <w:szCs w:val="24"/>
        </w:rPr>
        <w:t xml:space="preserve">d) </w:t>
      </w:r>
      <w:bookmarkStart w:id="132" w:name="_Toc385401222"/>
      <w:bookmarkStart w:id="133" w:name="_Toc385401429"/>
      <w:r w:rsidRPr="00593B5B">
        <w:rPr>
          <w:rFonts w:asciiTheme="minorHAnsi" w:hAnsiTheme="minorHAnsi" w:cs="Arial"/>
          <w:b/>
          <w:i/>
          <w:sz w:val="24"/>
          <w:szCs w:val="24"/>
        </w:rPr>
        <w:t>Wybór dwóch systemów zaopatrzenia w energię do analizy porównawczej:</w:t>
      </w:r>
      <w:bookmarkEnd w:id="132"/>
      <w:bookmarkEnd w:id="133"/>
    </w:p>
    <w:p w:rsidR="00790913" w:rsidRPr="00593B5B" w:rsidRDefault="00790913" w:rsidP="0057678D">
      <w:pPr>
        <w:spacing w:line="276" w:lineRule="auto"/>
        <w:ind w:left="0" w:firstLine="29"/>
        <w:rPr>
          <w:rFonts w:asciiTheme="minorHAnsi" w:hAnsiTheme="minorHAnsi" w:cs="Arial"/>
          <w:b/>
          <w:i/>
          <w:sz w:val="24"/>
          <w:szCs w:val="24"/>
        </w:rPr>
      </w:pPr>
      <w:r w:rsidRPr="00593B5B">
        <w:rPr>
          <w:rFonts w:asciiTheme="minorHAnsi" w:hAnsiTheme="minorHAnsi" w:cs="Arial"/>
          <w:sz w:val="24"/>
          <w:szCs w:val="24"/>
        </w:rPr>
        <w:t xml:space="preserve">Przyjmuje się do analizy system konwencjonalny oparty na ogrzewaniu ciepłem z ciepłowni węglowej poprzez węzeł ciepłowniczy  oraz system alternatywny oparty na energii </w:t>
      </w:r>
      <w:r w:rsidR="004C5B20" w:rsidRPr="00593B5B">
        <w:rPr>
          <w:rFonts w:asciiTheme="minorHAnsi" w:hAnsiTheme="minorHAnsi" w:cs="Arial"/>
          <w:sz w:val="24"/>
          <w:szCs w:val="24"/>
        </w:rPr>
        <w:t>ze źródeł odnawialnych – biomasa (</w:t>
      </w:r>
      <w:proofErr w:type="spellStart"/>
      <w:r w:rsidR="004C5B20" w:rsidRPr="00593B5B">
        <w:rPr>
          <w:rFonts w:asciiTheme="minorHAnsi" w:hAnsiTheme="minorHAnsi" w:cs="Arial"/>
          <w:sz w:val="24"/>
          <w:szCs w:val="24"/>
        </w:rPr>
        <w:t>pelet</w:t>
      </w:r>
      <w:proofErr w:type="spellEnd"/>
      <w:r w:rsidR="004C5B20" w:rsidRPr="00593B5B">
        <w:rPr>
          <w:rFonts w:asciiTheme="minorHAnsi" w:hAnsiTheme="minorHAnsi" w:cs="Arial"/>
          <w:sz w:val="24"/>
          <w:szCs w:val="24"/>
        </w:rPr>
        <w:t>).</w:t>
      </w:r>
    </w:p>
    <w:p w:rsidR="00790913" w:rsidRPr="00593B5B" w:rsidRDefault="00790913" w:rsidP="0057678D">
      <w:pPr>
        <w:tabs>
          <w:tab w:val="left" w:pos="851"/>
        </w:tabs>
        <w:spacing w:line="276" w:lineRule="auto"/>
        <w:ind w:left="0" w:firstLine="0"/>
        <w:rPr>
          <w:rFonts w:asciiTheme="minorHAnsi" w:hAnsiTheme="minorHAnsi" w:cs="Arial"/>
          <w:b/>
          <w:sz w:val="24"/>
          <w:szCs w:val="24"/>
        </w:rPr>
      </w:pPr>
      <w:r w:rsidRPr="00593B5B">
        <w:rPr>
          <w:rFonts w:asciiTheme="minorHAnsi" w:hAnsiTheme="minorHAnsi" w:cs="Arial"/>
          <w:b/>
          <w:sz w:val="24"/>
          <w:szCs w:val="24"/>
        </w:rPr>
        <w:lastRenderedPageBreak/>
        <w:t>System konwencjonalny:</w:t>
      </w:r>
    </w:p>
    <w:p w:rsidR="00790913" w:rsidRPr="00593B5B" w:rsidRDefault="00790913" w:rsidP="0057678D">
      <w:pPr>
        <w:tabs>
          <w:tab w:val="left" w:pos="851"/>
        </w:tabs>
        <w:spacing w:line="276" w:lineRule="auto"/>
        <w:ind w:left="0" w:firstLine="29"/>
        <w:rPr>
          <w:rFonts w:asciiTheme="minorHAnsi" w:hAnsiTheme="minorHAnsi" w:cs="Arial"/>
          <w:sz w:val="24"/>
          <w:szCs w:val="24"/>
        </w:rPr>
      </w:pPr>
      <w:r w:rsidRPr="00593B5B">
        <w:rPr>
          <w:rFonts w:asciiTheme="minorHAnsi" w:hAnsiTheme="minorHAnsi" w:cs="Arial"/>
          <w:sz w:val="24"/>
          <w:szCs w:val="24"/>
        </w:rPr>
        <w:t>Centralne ogrzewanie: ciepło z ciepłowni węglowej; sprawność systemu = 0,</w:t>
      </w:r>
      <w:r w:rsidR="004C5B20" w:rsidRPr="00593B5B">
        <w:rPr>
          <w:rFonts w:asciiTheme="minorHAnsi" w:hAnsiTheme="minorHAnsi" w:cs="Arial"/>
          <w:sz w:val="24"/>
          <w:szCs w:val="24"/>
        </w:rPr>
        <w:t>85</w:t>
      </w:r>
    </w:p>
    <w:p w:rsidR="00E449F9" w:rsidRPr="00593B5B" w:rsidRDefault="00790913" w:rsidP="0057678D">
      <w:pPr>
        <w:tabs>
          <w:tab w:val="left" w:pos="851"/>
        </w:tabs>
        <w:spacing w:line="276" w:lineRule="auto"/>
        <w:ind w:left="0" w:firstLine="29"/>
        <w:rPr>
          <w:rFonts w:asciiTheme="minorHAnsi" w:hAnsiTheme="minorHAnsi" w:cs="Arial"/>
          <w:sz w:val="24"/>
          <w:szCs w:val="24"/>
        </w:rPr>
      </w:pPr>
      <w:r w:rsidRPr="00593B5B">
        <w:rPr>
          <w:rFonts w:asciiTheme="minorHAnsi" w:hAnsiTheme="minorHAnsi" w:cs="Arial"/>
          <w:sz w:val="24"/>
          <w:szCs w:val="24"/>
        </w:rPr>
        <w:t xml:space="preserve">Ciepła woda użytkowa: </w:t>
      </w:r>
      <w:r w:rsidR="00FA0DF0" w:rsidRPr="00593B5B">
        <w:rPr>
          <w:rFonts w:asciiTheme="minorHAnsi" w:hAnsiTheme="minorHAnsi" w:cs="Arial"/>
          <w:sz w:val="24"/>
          <w:szCs w:val="24"/>
        </w:rPr>
        <w:t>ciepło z ciepłowni węglowej</w:t>
      </w:r>
      <w:r w:rsidRPr="00593B5B">
        <w:rPr>
          <w:rFonts w:asciiTheme="minorHAnsi" w:hAnsiTheme="minorHAnsi" w:cs="Arial"/>
          <w:sz w:val="24"/>
          <w:szCs w:val="24"/>
        </w:rPr>
        <w:t>; sprawność systemu = 0,</w:t>
      </w:r>
      <w:r w:rsidR="00820188" w:rsidRPr="00593B5B">
        <w:rPr>
          <w:rFonts w:asciiTheme="minorHAnsi" w:hAnsiTheme="minorHAnsi" w:cs="Arial"/>
          <w:sz w:val="24"/>
          <w:szCs w:val="24"/>
        </w:rPr>
        <w:t>5</w:t>
      </w:r>
      <w:r w:rsidR="004C5B20" w:rsidRPr="00593B5B">
        <w:rPr>
          <w:rFonts w:asciiTheme="minorHAnsi" w:hAnsiTheme="minorHAnsi" w:cs="Arial"/>
          <w:sz w:val="24"/>
          <w:szCs w:val="24"/>
        </w:rPr>
        <w:t>5</w:t>
      </w:r>
    </w:p>
    <w:p w:rsidR="00790913" w:rsidRPr="00593B5B" w:rsidRDefault="00790913" w:rsidP="0057678D">
      <w:pPr>
        <w:tabs>
          <w:tab w:val="left" w:pos="851"/>
        </w:tabs>
        <w:spacing w:line="276" w:lineRule="auto"/>
        <w:ind w:left="0" w:firstLine="0"/>
        <w:rPr>
          <w:rFonts w:asciiTheme="minorHAnsi" w:hAnsiTheme="minorHAnsi" w:cs="Arial"/>
          <w:b/>
          <w:sz w:val="24"/>
          <w:szCs w:val="24"/>
        </w:rPr>
      </w:pPr>
      <w:r w:rsidRPr="00593B5B">
        <w:rPr>
          <w:rFonts w:asciiTheme="minorHAnsi" w:hAnsiTheme="minorHAnsi" w:cs="Arial"/>
          <w:b/>
          <w:sz w:val="24"/>
          <w:szCs w:val="24"/>
        </w:rPr>
        <w:t>System alternatywny:</w:t>
      </w:r>
    </w:p>
    <w:p w:rsidR="00790913" w:rsidRPr="00593B5B" w:rsidRDefault="00790913" w:rsidP="0057678D">
      <w:pPr>
        <w:tabs>
          <w:tab w:val="left" w:pos="851"/>
        </w:tabs>
        <w:spacing w:line="276" w:lineRule="auto"/>
        <w:ind w:left="0" w:firstLine="0"/>
        <w:rPr>
          <w:rFonts w:asciiTheme="minorHAnsi" w:hAnsiTheme="minorHAnsi" w:cs="Arial"/>
          <w:sz w:val="24"/>
          <w:szCs w:val="24"/>
        </w:rPr>
      </w:pPr>
      <w:bookmarkStart w:id="134" w:name="_Toc385401223"/>
      <w:bookmarkStart w:id="135" w:name="_Toc385401430"/>
      <w:r w:rsidRPr="00593B5B">
        <w:rPr>
          <w:rFonts w:asciiTheme="minorHAnsi" w:hAnsiTheme="minorHAnsi" w:cs="Arial"/>
          <w:sz w:val="24"/>
          <w:szCs w:val="24"/>
        </w:rPr>
        <w:t xml:space="preserve">Centralne ogrzewanie: </w:t>
      </w:r>
      <w:r w:rsidR="004C5B20" w:rsidRPr="00593B5B">
        <w:rPr>
          <w:rFonts w:asciiTheme="minorHAnsi" w:hAnsiTheme="minorHAnsi" w:cs="Arial"/>
          <w:sz w:val="24"/>
          <w:szCs w:val="24"/>
        </w:rPr>
        <w:t>kocioł na biomasę (</w:t>
      </w:r>
      <w:proofErr w:type="spellStart"/>
      <w:r w:rsidR="004C5B20" w:rsidRPr="00593B5B">
        <w:rPr>
          <w:rFonts w:asciiTheme="minorHAnsi" w:hAnsiTheme="minorHAnsi" w:cs="Arial"/>
          <w:sz w:val="24"/>
          <w:szCs w:val="24"/>
        </w:rPr>
        <w:t>pelet</w:t>
      </w:r>
      <w:proofErr w:type="spellEnd"/>
      <w:r w:rsidR="004C5B20" w:rsidRPr="00593B5B">
        <w:rPr>
          <w:rFonts w:asciiTheme="minorHAnsi" w:hAnsiTheme="minorHAnsi" w:cs="Arial"/>
          <w:sz w:val="24"/>
          <w:szCs w:val="24"/>
        </w:rPr>
        <w:t>)</w:t>
      </w:r>
      <w:r w:rsidRPr="00593B5B">
        <w:rPr>
          <w:rFonts w:asciiTheme="minorHAnsi" w:hAnsiTheme="minorHAnsi" w:cs="Arial"/>
          <w:sz w:val="24"/>
          <w:szCs w:val="24"/>
        </w:rPr>
        <w:t xml:space="preserve">; sprawność systemu = </w:t>
      </w:r>
      <w:r w:rsidR="004C5B20" w:rsidRPr="00593B5B">
        <w:rPr>
          <w:rFonts w:asciiTheme="minorHAnsi" w:hAnsiTheme="minorHAnsi" w:cs="Arial"/>
          <w:sz w:val="24"/>
          <w:szCs w:val="24"/>
        </w:rPr>
        <w:t>0,67</w:t>
      </w:r>
    </w:p>
    <w:p w:rsidR="00790913" w:rsidRPr="00593B5B" w:rsidRDefault="00790913" w:rsidP="0057678D">
      <w:pPr>
        <w:tabs>
          <w:tab w:val="left" w:pos="851"/>
        </w:tabs>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Ciepła woda użytkowa: </w:t>
      </w:r>
      <w:r w:rsidR="004C5B20" w:rsidRPr="00593B5B">
        <w:rPr>
          <w:rFonts w:asciiTheme="minorHAnsi" w:hAnsiTheme="minorHAnsi" w:cs="Arial"/>
          <w:sz w:val="24"/>
          <w:szCs w:val="24"/>
        </w:rPr>
        <w:t>kocioł na biomasę (</w:t>
      </w:r>
      <w:proofErr w:type="spellStart"/>
      <w:r w:rsidR="004C5B20" w:rsidRPr="00593B5B">
        <w:rPr>
          <w:rFonts w:asciiTheme="minorHAnsi" w:hAnsiTheme="minorHAnsi" w:cs="Arial"/>
          <w:sz w:val="24"/>
          <w:szCs w:val="24"/>
        </w:rPr>
        <w:t>pelet</w:t>
      </w:r>
      <w:proofErr w:type="spellEnd"/>
      <w:r w:rsidR="004C5B20" w:rsidRPr="00593B5B">
        <w:rPr>
          <w:rFonts w:asciiTheme="minorHAnsi" w:hAnsiTheme="minorHAnsi" w:cs="Arial"/>
          <w:sz w:val="24"/>
          <w:szCs w:val="24"/>
        </w:rPr>
        <w:t>)</w:t>
      </w:r>
      <w:r w:rsidRPr="00593B5B">
        <w:rPr>
          <w:rFonts w:asciiTheme="minorHAnsi" w:hAnsiTheme="minorHAnsi" w:cs="Arial"/>
          <w:sz w:val="24"/>
          <w:szCs w:val="24"/>
        </w:rPr>
        <w:t xml:space="preserve">; sprawność systemu = </w:t>
      </w:r>
      <w:r w:rsidR="004C5B20" w:rsidRPr="00593B5B">
        <w:rPr>
          <w:rFonts w:asciiTheme="minorHAnsi" w:hAnsiTheme="minorHAnsi" w:cs="Arial"/>
          <w:sz w:val="24"/>
          <w:szCs w:val="24"/>
        </w:rPr>
        <w:t>0,42</w:t>
      </w:r>
    </w:p>
    <w:p w:rsidR="00FA0DF0" w:rsidRPr="00593B5B" w:rsidRDefault="00FA0DF0" w:rsidP="0057678D">
      <w:pPr>
        <w:tabs>
          <w:tab w:val="left" w:pos="851"/>
        </w:tabs>
        <w:spacing w:line="276" w:lineRule="auto"/>
        <w:ind w:left="0" w:firstLine="0"/>
        <w:rPr>
          <w:rFonts w:asciiTheme="minorHAnsi" w:hAnsiTheme="minorHAnsi" w:cs="Arial"/>
          <w:sz w:val="24"/>
          <w:szCs w:val="24"/>
        </w:rPr>
      </w:pPr>
    </w:p>
    <w:p w:rsidR="00790913" w:rsidRPr="00593B5B" w:rsidRDefault="00790913" w:rsidP="0057678D">
      <w:pPr>
        <w:spacing w:line="276" w:lineRule="auto"/>
        <w:ind w:left="0" w:firstLine="29"/>
        <w:rPr>
          <w:rFonts w:asciiTheme="minorHAnsi" w:hAnsiTheme="minorHAnsi" w:cs="Arial"/>
          <w:b/>
          <w:i/>
          <w:sz w:val="24"/>
          <w:szCs w:val="24"/>
        </w:rPr>
      </w:pPr>
      <w:r w:rsidRPr="00593B5B">
        <w:rPr>
          <w:rFonts w:asciiTheme="minorHAnsi" w:hAnsiTheme="minorHAnsi" w:cs="Arial"/>
          <w:b/>
          <w:i/>
          <w:sz w:val="24"/>
          <w:szCs w:val="24"/>
        </w:rPr>
        <w:t>e) Obliczenia optymalizacyjno-porównawcze dla wybranych systemów zaopatrzenia w energię:</w:t>
      </w:r>
      <w:bookmarkEnd w:id="134"/>
      <w:bookmarkEnd w:id="135"/>
    </w:p>
    <w:p w:rsidR="00790913" w:rsidRPr="00593B5B" w:rsidRDefault="00790913" w:rsidP="0057678D">
      <w:pPr>
        <w:tabs>
          <w:tab w:val="left" w:pos="851"/>
        </w:tabs>
        <w:spacing w:line="276" w:lineRule="auto"/>
        <w:ind w:left="0" w:firstLine="0"/>
        <w:rPr>
          <w:rFonts w:asciiTheme="minorHAnsi" w:hAnsiTheme="minorHAnsi" w:cs="Arial"/>
          <w:sz w:val="24"/>
          <w:szCs w:val="24"/>
        </w:rPr>
      </w:pPr>
      <w:bookmarkStart w:id="136" w:name="_Toc385401224"/>
      <w:bookmarkStart w:id="137" w:name="_Toc385401431"/>
      <w:r w:rsidRPr="00593B5B">
        <w:rPr>
          <w:rFonts w:asciiTheme="minorHAnsi" w:hAnsiTheme="minorHAnsi" w:cs="Arial"/>
          <w:sz w:val="24"/>
          <w:szCs w:val="24"/>
        </w:rPr>
        <w:t>System konwencjonalny:</w:t>
      </w:r>
    </w:p>
    <w:p w:rsidR="00790913" w:rsidRPr="00593B5B" w:rsidRDefault="00790913" w:rsidP="0057678D">
      <w:pPr>
        <w:numPr>
          <w:ilvl w:val="0"/>
          <w:numId w:val="15"/>
        </w:numPr>
        <w:tabs>
          <w:tab w:val="left" w:pos="851"/>
        </w:tabs>
        <w:spacing w:before="0" w:after="0" w:line="276" w:lineRule="auto"/>
        <w:ind w:left="709" w:hanging="11"/>
        <w:jc w:val="left"/>
        <w:rPr>
          <w:rFonts w:asciiTheme="minorHAnsi" w:hAnsiTheme="minorHAnsi" w:cs="Arial"/>
          <w:sz w:val="24"/>
          <w:szCs w:val="24"/>
        </w:rPr>
      </w:pPr>
      <w:r w:rsidRPr="00593B5B">
        <w:rPr>
          <w:rFonts w:asciiTheme="minorHAnsi" w:hAnsiTheme="minorHAnsi" w:cs="Arial"/>
          <w:sz w:val="24"/>
          <w:szCs w:val="24"/>
        </w:rPr>
        <w:t>Całkowity koszt systemu grzewczego w cyklu 20-letnim wynosi:</w:t>
      </w:r>
    </w:p>
    <w:p w:rsidR="00790913" w:rsidRPr="00593B5B" w:rsidRDefault="00392F9F" w:rsidP="0057678D">
      <w:pPr>
        <w:tabs>
          <w:tab w:val="left" w:pos="851"/>
        </w:tabs>
        <w:spacing w:line="276" w:lineRule="auto"/>
        <w:ind w:hanging="11"/>
        <w:jc w:val="center"/>
        <w:rPr>
          <w:rFonts w:asciiTheme="minorHAnsi" w:hAnsiTheme="minorHAnsi" w:cs="Arial"/>
          <w:sz w:val="24"/>
          <w:szCs w:val="24"/>
        </w:rPr>
      </w:pPr>
      <w:r w:rsidRPr="00593B5B">
        <w:rPr>
          <w:rFonts w:asciiTheme="minorHAnsi" w:hAnsiTheme="minorHAnsi" w:cs="Arial"/>
          <w:sz w:val="24"/>
          <w:szCs w:val="24"/>
        </w:rPr>
        <w:t xml:space="preserve">14686,3 </w:t>
      </w:r>
      <w:r w:rsidR="00790913" w:rsidRPr="00593B5B">
        <w:rPr>
          <w:rFonts w:asciiTheme="minorHAnsi" w:hAnsiTheme="minorHAnsi" w:cs="Arial"/>
          <w:sz w:val="24"/>
          <w:szCs w:val="24"/>
        </w:rPr>
        <w:t>/ 0,</w:t>
      </w:r>
      <w:r w:rsidRPr="00593B5B">
        <w:rPr>
          <w:rFonts w:asciiTheme="minorHAnsi" w:hAnsiTheme="minorHAnsi" w:cs="Arial"/>
          <w:sz w:val="24"/>
          <w:szCs w:val="24"/>
        </w:rPr>
        <w:t>85</w:t>
      </w:r>
      <w:r w:rsidR="00790913" w:rsidRPr="00593B5B">
        <w:rPr>
          <w:rFonts w:asciiTheme="minorHAnsi" w:hAnsiTheme="minorHAnsi" w:cs="Arial"/>
          <w:sz w:val="24"/>
          <w:szCs w:val="24"/>
        </w:rPr>
        <w:t xml:space="preserve"> * 0,18 * 20 = </w:t>
      </w:r>
      <w:r w:rsidRPr="00593B5B">
        <w:rPr>
          <w:rFonts w:asciiTheme="minorHAnsi" w:hAnsiTheme="minorHAnsi" w:cs="Arial"/>
          <w:sz w:val="24"/>
          <w:szCs w:val="24"/>
        </w:rPr>
        <w:t>62 200,80</w:t>
      </w:r>
      <w:r w:rsidR="00790913" w:rsidRPr="00593B5B">
        <w:rPr>
          <w:rFonts w:asciiTheme="minorHAnsi" w:hAnsiTheme="minorHAnsi" w:cs="Arial"/>
          <w:sz w:val="24"/>
          <w:szCs w:val="24"/>
        </w:rPr>
        <w:t xml:space="preserve"> zł</w:t>
      </w:r>
    </w:p>
    <w:p w:rsidR="00790913" w:rsidRPr="00593B5B" w:rsidRDefault="00790913" w:rsidP="0057678D">
      <w:pPr>
        <w:numPr>
          <w:ilvl w:val="0"/>
          <w:numId w:val="15"/>
        </w:numPr>
        <w:tabs>
          <w:tab w:val="left" w:pos="851"/>
        </w:tabs>
        <w:spacing w:before="0" w:after="0" w:line="276" w:lineRule="auto"/>
        <w:ind w:left="709" w:hanging="11"/>
        <w:jc w:val="left"/>
        <w:rPr>
          <w:rFonts w:asciiTheme="minorHAnsi" w:hAnsiTheme="minorHAnsi"/>
          <w:sz w:val="24"/>
          <w:szCs w:val="24"/>
        </w:rPr>
      </w:pPr>
      <w:r w:rsidRPr="00593B5B">
        <w:rPr>
          <w:rFonts w:asciiTheme="minorHAnsi" w:hAnsiTheme="minorHAnsi" w:cs="Arial"/>
          <w:sz w:val="24"/>
          <w:szCs w:val="24"/>
        </w:rPr>
        <w:t xml:space="preserve">Całkowity koszt systemu </w:t>
      </w:r>
      <w:proofErr w:type="spellStart"/>
      <w:r w:rsidRPr="00593B5B">
        <w:rPr>
          <w:rFonts w:asciiTheme="minorHAnsi" w:hAnsiTheme="minorHAnsi" w:cs="Arial"/>
          <w:sz w:val="24"/>
          <w:szCs w:val="24"/>
        </w:rPr>
        <w:t>c.w.u</w:t>
      </w:r>
      <w:proofErr w:type="spellEnd"/>
      <w:r w:rsidRPr="00593B5B">
        <w:rPr>
          <w:rFonts w:asciiTheme="minorHAnsi" w:hAnsiTheme="minorHAnsi" w:cs="Arial"/>
          <w:sz w:val="24"/>
          <w:szCs w:val="24"/>
        </w:rPr>
        <w:t>. w cyklu 20-letnim wynosi:</w:t>
      </w:r>
    </w:p>
    <w:p w:rsidR="00790913" w:rsidRPr="00593B5B" w:rsidRDefault="00392F9F" w:rsidP="0057678D">
      <w:pPr>
        <w:tabs>
          <w:tab w:val="left" w:pos="851"/>
        </w:tabs>
        <w:spacing w:line="276" w:lineRule="auto"/>
        <w:ind w:hanging="11"/>
        <w:jc w:val="center"/>
        <w:rPr>
          <w:rFonts w:asciiTheme="minorHAnsi" w:hAnsiTheme="minorHAnsi" w:cs="Arial"/>
          <w:sz w:val="24"/>
          <w:szCs w:val="24"/>
        </w:rPr>
      </w:pPr>
      <w:r w:rsidRPr="00593B5B">
        <w:rPr>
          <w:rFonts w:asciiTheme="minorHAnsi" w:hAnsiTheme="minorHAnsi" w:cs="Arial"/>
          <w:sz w:val="24"/>
          <w:szCs w:val="24"/>
        </w:rPr>
        <w:t xml:space="preserve">802,9 </w:t>
      </w:r>
      <w:r w:rsidR="00790913" w:rsidRPr="00593B5B">
        <w:rPr>
          <w:rFonts w:asciiTheme="minorHAnsi" w:hAnsiTheme="minorHAnsi" w:cs="Arial"/>
          <w:sz w:val="24"/>
          <w:szCs w:val="24"/>
        </w:rPr>
        <w:t>/ 0,</w:t>
      </w:r>
      <w:r w:rsidRPr="00593B5B">
        <w:rPr>
          <w:rFonts w:asciiTheme="minorHAnsi" w:hAnsiTheme="minorHAnsi" w:cs="Arial"/>
          <w:sz w:val="24"/>
          <w:szCs w:val="24"/>
        </w:rPr>
        <w:t>55</w:t>
      </w:r>
      <w:r w:rsidR="00790913" w:rsidRPr="00593B5B">
        <w:rPr>
          <w:rFonts w:asciiTheme="minorHAnsi" w:hAnsiTheme="minorHAnsi" w:cs="Arial"/>
          <w:sz w:val="24"/>
          <w:szCs w:val="24"/>
        </w:rPr>
        <w:t xml:space="preserve"> * 0,</w:t>
      </w:r>
      <w:r w:rsidR="00820188" w:rsidRPr="00593B5B">
        <w:rPr>
          <w:rFonts w:asciiTheme="minorHAnsi" w:hAnsiTheme="minorHAnsi" w:cs="Arial"/>
          <w:sz w:val="24"/>
          <w:szCs w:val="24"/>
        </w:rPr>
        <w:t>18</w:t>
      </w:r>
      <w:r w:rsidR="00790913" w:rsidRPr="00593B5B">
        <w:rPr>
          <w:rFonts w:asciiTheme="minorHAnsi" w:hAnsiTheme="minorHAnsi" w:cs="Arial"/>
          <w:sz w:val="24"/>
          <w:szCs w:val="24"/>
        </w:rPr>
        <w:t xml:space="preserve"> * 20 = </w:t>
      </w:r>
      <w:r w:rsidRPr="00593B5B">
        <w:rPr>
          <w:rFonts w:asciiTheme="minorHAnsi" w:hAnsiTheme="minorHAnsi" w:cs="Arial"/>
          <w:sz w:val="24"/>
          <w:szCs w:val="24"/>
        </w:rPr>
        <w:t>5 255,35</w:t>
      </w:r>
      <w:r w:rsidR="00790913" w:rsidRPr="00593B5B">
        <w:rPr>
          <w:rFonts w:asciiTheme="minorHAnsi" w:hAnsiTheme="minorHAnsi" w:cs="Arial"/>
          <w:sz w:val="24"/>
          <w:szCs w:val="24"/>
        </w:rPr>
        <w:t xml:space="preserve"> zł</w:t>
      </w:r>
    </w:p>
    <w:p w:rsidR="00790913" w:rsidRPr="00593B5B" w:rsidRDefault="00790913" w:rsidP="0057678D">
      <w:pPr>
        <w:tabs>
          <w:tab w:val="left" w:pos="851"/>
        </w:tabs>
        <w:spacing w:line="276" w:lineRule="auto"/>
        <w:ind w:left="0" w:firstLine="0"/>
        <w:rPr>
          <w:rFonts w:asciiTheme="minorHAnsi" w:hAnsiTheme="minorHAnsi" w:cs="Arial"/>
          <w:sz w:val="24"/>
          <w:szCs w:val="24"/>
        </w:rPr>
      </w:pPr>
      <w:r w:rsidRPr="00593B5B">
        <w:rPr>
          <w:rFonts w:asciiTheme="minorHAnsi" w:hAnsiTheme="minorHAnsi" w:cs="Arial"/>
          <w:sz w:val="24"/>
          <w:szCs w:val="24"/>
        </w:rPr>
        <w:t>System alternatywny:</w:t>
      </w:r>
    </w:p>
    <w:p w:rsidR="00790913" w:rsidRPr="00593B5B" w:rsidRDefault="00790913" w:rsidP="0057678D">
      <w:pPr>
        <w:numPr>
          <w:ilvl w:val="0"/>
          <w:numId w:val="15"/>
        </w:numPr>
        <w:tabs>
          <w:tab w:val="left" w:pos="851"/>
        </w:tabs>
        <w:spacing w:before="0" w:after="0" w:line="276" w:lineRule="auto"/>
        <w:ind w:left="709" w:hanging="11"/>
        <w:jc w:val="left"/>
        <w:rPr>
          <w:rFonts w:asciiTheme="minorHAnsi" w:hAnsiTheme="minorHAnsi" w:cs="Arial"/>
          <w:sz w:val="24"/>
          <w:szCs w:val="24"/>
        </w:rPr>
      </w:pPr>
      <w:r w:rsidRPr="00593B5B">
        <w:rPr>
          <w:rFonts w:asciiTheme="minorHAnsi" w:hAnsiTheme="minorHAnsi" w:cs="Arial"/>
          <w:sz w:val="24"/>
          <w:szCs w:val="24"/>
        </w:rPr>
        <w:t>Całkowity koszt systemu grzewczego w cyklu 20-letnim wynosi:</w:t>
      </w:r>
    </w:p>
    <w:p w:rsidR="00790913" w:rsidRPr="00593B5B" w:rsidRDefault="00392F9F" w:rsidP="0057678D">
      <w:pPr>
        <w:tabs>
          <w:tab w:val="left" w:pos="851"/>
        </w:tabs>
        <w:spacing w:line="276" w:lineRule="auto"/>
        <w:ind w:hanging="11"/>
        <w:jc w:val="center"/>
        <w:rPr>
          <w:rFonts w:asciiTheme="minorHAnsi" w:hAnsiTheme="minorHAnsi" w:cs="Arial"/>
          <w:sz w:val="24"/>
          <w:szCs w:val="24"/>
        </w:rPr>
      </w:pPr>
      <w:r w:rsidRPr="00593B5B">
        <w:rPr>
          <w:rFonts w:asciiTheme="minorHAnsi" w:hAnsiTheme="minorHAnsi" w:cs="Arial"/>
          <w:sz w:val="24"/>
          <w:szCs w:val="24"/>
        </w:rPr>
        <w:t xml:space="preserve">14686,3 </w:t>
      </w:r>
      <w:r w:rsidR="00790913" w:rsidRPr="00593B5B">
        <w:rPr>
          <w:rFonts w:asciiTheme="minorHAnsi" w:hAnsiTheme="minorHAnsi" w:cs="Arial"/>
          <w:sz w:val="24"/>
          <w:szCs w:val="24"/>
        </w:rPr>
        <w:t xml:space="preserve">/ </w:t>
      </w:r>
      <w:r w:rsidRPr="00593B5B">
        <w:rPr>
          <w:rFonts w:asciiTheme="minorHAnsi" w:hAnsiTheme="minorHAnsi" w:cs="Arial"/>
          <w:sz w:val="24"/>
          <w:szCs w:val="24"/>
        </w:rPr>
        <w:t>0,67</w:t>
      </w:r>
      <w:r w:rsidR="00790913" w:rsidRPr="00593B5B">
        <w:rPr>
          <w:rFonts w:asciiTheme="minorHAnsi" w:hAnsiTheme="minorHAnsi" w:cs="Arial"/>
          <w:sz w:val="24"/>
          <w:szCs w:val="24"/>
        </w:rPr>
        <w:t xml:space="preserve"> * 0,12 * 20 = </w:t>
      </w:r>
      <w:r w:rsidRPr="00593B5B">
        <w:rPr>
          <w:rFonts w:asciiTheme="minorHAnsi" w:hAnsiTheme="minorHAnsi" w:cs="Arial"/>
          <w:sz w:val="24"/>
          <w:szCs w:val="24"/>
        </w:rPr>
        <w:t>52 607,65</w:t>
      </w:r>
      <w:r w:rsidR="00820188" w:rsidRPr="00593B5B">
        <w:rPr>
          <w:rFonts w:asciiTheme="minorHAnsi" w:hAnsiTheme="minorHAnsi" w:cs="Arial"/>
          <w:sz w:val="24"/>
          <w:szCs w:val="24"/>
        </w:rPr>
        <w:t xml:space="preserve"> </w:t>
      </w:r>
      <w:r w:rsidR="00790913" w:rsidRPr="00593B5B">
        <w:rPr>
          <w:rFonts w:asciiTheme="minorHAnsi" w:hAnsiTheme="minorHAnsi" w:cs="Arial"/>
          <w:sz w:val="24"/>
          <w:szCs w:val="24"/>
        </w:rPr>
        <w:t>zł</w:t>
      </w:r>
    </w:p>
    <w:p w:rsidR="00790913" w:rsidRPr="00593B5B" w:rsidRDefault="00790913" w:rsidP="0057678D">
      <w:pPr>
        <w:numPr>
          <w:ilvl w:val="0"/>
          <w:numId w:val="15"/>
        </w:numPr>
        <w:tabs>
          <w:tab w:val="left" w:pos="851"/>
        </w:tabs>
        <w:spacing w:before="0" w:after="0" w:line="276" w:lineRule="auto"/>
        <w:ind w:left="709" w:hanging="11"/>
        <w:jc w:val="left"/>
        <w:rPr>
          <w:rFonts w:asciiTheme="minorHAnsi" w:hAnsiTheme="minorHAnsi"/>
          <w:sz w:val="24"/>
          <w:szCs w:val="24"/>
        </w:rPr>
      </w:pPr>
      <w:r w:rsidRPr="00593B5B">
        <w:rPr>
          <w:rFonts w:asciiTheme="minorHAnsi" w:hAnsiTheme="minorHAnsi" w:cs="Arial"/>
          <w:sz w:val="24"/>
          <w:szCs w:val="24"/>
        </w:rPr>
        <w:t xml:space="preserve">Całkowity koszt systemu </w:t>
      </w:r>
      <w:proofErr w:type="spellStart"/>
      <w:r w:rsidRPr="00593B5B">
        <w:rPr>
          <w:rFonts w:asciiTheme="minorHAnsi" w:hAnsiTheme="minorHAnsi" w:cs="Arial"/>
          <w:sz w:val="24"/>
          <w:szCs w:val="24"/>
        </w:rPr>
        <w:t>c.w.u</w:t>
      </w:r>
      <w:proofErr w:type="spellEnd"/>
      <w:r w:rsidRPr="00593B5B">
        <w:rPr>
          <w:rFonts w:asciiTheme="minorHAnsi" w:hAnsiTheme="minorHAnsi" w:cs="Arial"/>
          <w:sz w:val="24"/>
          <w:szCs w:val="24"/>
        </w:rPr>
        <w:t>. w cyklu 20-letnim wynosi:</w:t>
      </w:r>
    </w:p>
    <w:p w:rsidR="00790913" w:rsidRPr="00593B5B" w:rsidRDefault="00392F9F" w:rsidP="0057678D">
      <w:pPr>
        <w:tabs>
          <w:tab w:val="left" w:pos="851"/>
        </w:tabs>
        <w:spacing w:line="276" w:lineRule="auto"/>
        <w:ind w:hanging="11"/>
        <w:jc w:val="center"/>
        <w:rPr>
          <w:rFonts w:asciiTheme="minorHAnsi" w:hAnsiTheme="minorHAnsi" w:cs="Arial"/>
          <w:sz w:val="24"/>
          <w:szCs w:val="24"/>
        </w:rPr>
      </w:pPr>
      <w:r w:rsidRPr="00593B5B">
        <w:rPr>
          <w:rFonts w:asciiTheme="minorHAnsi" w:hAnsiTheme="minorHAnsi" w:cs="Arial"/>
          <w:sz w:val="24"/>
          <w:szCs w:val="24"/>
        </w:rPr>
        <w:t xml:space="preserve">802,9 </w:t>
      </w:r>
      <w:r w:rsidR="00790913" w:rsidRPr="00593B5B">
        <w:rPr>
          <w:rFonts w:asciiTheme="minorHAnsi" w:hAnsiTheme="minorHAnsi" w:cs="Arial"/>
          <w:sz w:val="24"/>
          <w:szCs w:val="24"/>
        </w:rPr>
        <w:t xml:space="preserve">/ </w:t>
      </w:r>
      <w:r w:rsidRPr="00593B5B">
        <w:rPr>
          <w:rFonts w:asciiTheme="minorHAnsi" w:hAnsiTheme="minorHAnsi" w:cs="Arial"/>
          <w:sz w:val="24"/>
          <w:szCs w:val="24"/>
        </w:rPr>
        <w:t>0,45</w:t>
      </w:r>
      <w:r w:rsidR="00790913" w:rsidRPr="00593B5B">
        <w:rPr>
          <w:rFonts w:asciiTheme="minorHAnsi" w:hAnsiTheme="minorHAnsi" w:cs="Arial"/>
          <w:sz w:val="24"/>
          <w:szCs w:val="24"/>
        </w:rPr>
        <w:t xml:space="preserve"> * 0,12 * 20 = </w:t>
      </w:r>
      <w:r w:rsidR="00CE6E94" w:rsidRPr="00593B5B">
        <w:rPr>
          <w:rFonts w:asciiTheme="minorHAnsi" w:hAnsiTheme="minorHAnsi" w:cs="Arial"/>
          <w:sz w:val="24"/>
          <w:szCs w:val="24"/>
        </w:rPr>
        <w:t>4 282,13</w:t>
      </w:r>
      <w:r w:rsidR="009F022E" w:rsidRPr="00593B5B">
        <w:rPr>
          <w:rFonts w:asciiTheme="minorHAnsi" w:hAnsiTheme="minorHAnsi" w:cs="Arial"/>
          <w:sz w:val="24"/>
          <w:szCs w:val="24"/>
        </w:rPr>
        <w:t xml:space="preserve"> </w:t>
      </w:r>
      <w:r w:rsidR="00790913" w:rsidRPr="00593B5B">
        <w:rPr>
          <w:rFonts w:asciiTheme="minorHAnsi" w:hAnsiTheme="minorHAnsi" w:cs="Arial"/>
          <w:sz w:val="24"/>
          <w:szCs w:val="24"/>
        </w:rPr>
        <w:t>zł</w:t>
      </w:r>
    </w:p>
    <w:p w:rsidR="00790913" w:rsidRPr="00593B5B" w:rsidRDefault="00790913" w:rsidP="0057678D">
      <w:pPr>
        <w:spacing w:line="276" w:lineRule="auto"/>
        <w:rPr>
          <w:rFonts w:asciiTheme="minorHAnsi" w:hAnsiTheme="minorHAnsi" w:cs="Arial"/>
          <w:b/>
          <w:i/>
          <w:sz w:val="24"/>
          <w:szCs w:val="24"/>
          <w:highlight w:val="yellow"/>
        </w:rPr>
      </w:pPr>
    </w:p>
    <w:p w:rsidR="00790913" w:rsidRPr="00593B5B" w:rsidRDefault="00790913" w:rsidP="0057678D">
      <w:pPr>
        <w:spacing w:line="276" w:lineRule="auto"/>
        <w:ind w:left="0" w:firstLine="0"/>
        <w:rPr>
          <w:rFonts w:asciiTheme="minorHAnsi" w:hAnsiTheme="minorHAnsi" w:cs="Arial"/>
          <w:b/>
          <w:i/>
          <w:sz w:val="24"/>
          <w:szCs w:val="24"/>
        </w:rPr>
      </w:pPr>
      <w:r w:rsidRPr="00593B5B">
        <w:rPr>
          <w:rFonts w:asciiTheme="minorHAnsi" w:hAnsiTheme="minorHAnsi" w:cs="Arial"/>
          <w:b/>
          <w:i/>
          <w:sz w:val="24"/>
          <w:szCs w:val="24"/>
        </w:rPr>
        <w:t>f) Wyniki analizy porównawczej i wybór systemu zaopatrzenia w energię;</w:t>
      </w:r>
      <w:bookmarkEnd w:id="136"/>
      <w:bookmarkEnd w:id="137"/>
    </w:p>
    <w:p w:rsidR="00790913" w:rsidRPr="00593B5B" w:rsidRDefault="00790913" w:rsidP="0057678D">
      <w:pPr>
        <w:tabs>
          <w:tab w:val="left" w:pos="851"/>
        </w:tabs>
        <w:spacing w:line="276" w:lineRule="auto"/>
        <w:ind w:left="0" w:firstLine="0"/>
        <w:rPr>
          <w:rFonts w:asciiTheme="minorHAnsi" w:hAnsiTheme="minorHAnsi" w:cs="Arial"/>
          <w:sz w:val="24"/>
          <w:szCs w:val="24"/>
        </w:rPr>
      </w:pPr>
      <w:r w:rsidRPr="00593B5B">
        <w:rPr>
          <w:rFonts w:asciiTheme="minorHAnsi" w:hAnsiTheme="minorHAnsi" w:cs="Arial"/>
          <w:sz w:val="24"/>
          <w:szCs w:val="24"/>
        </w:rPr>
        <w:t xml:space="preserve">Z analizy porównawczej określającej 20-letni koszt całkowity wynikający z eksploatacji dwóch różnych systemów zaopatrzenia w energię wynika, że system alternatywny pozwoli utrzymać koszty eksploatacyjne na niższym poziomie niż system konwencjonalny. </w:t>
      </w:r>
    </w:p>
    <w:p w:rsidR="00790913" w:rsidRPr="00804D9D" w:rsidRDefault="00CE6E94" w:rsidP="0057678D">
      <w:pPr>
        <w:tabs>
          <w:tab w:val="left" w:pos="851"/>
        </w:tabs>
        <w:spacing w:line="276" w:lineRule="auto"/>
        <w:ind w:left="0" w:firstLine="0"/>
        <w:rPr>
          <w:rFonts w:asciiTheme="minorHAnsi" w:hAnsiTheme="minorHAnsi" w:cs="Arial"/>
          <w:sz w:val="24"/>
          <w:szCs w:val="24"/>
        </w:rPr>
      </w:pPr>
      <w:r w:rsidRPr="00593B5B">
        <w:rPr>
          <w:rFonts w:asciiTheme="minorHAnsi" w:hAnsiTheme="minorHAnsi" w:cs="Arial"/>
          <w:sz w:val="24"/>
          <w:szCs w:val="24"/>
        </w:rPr>
        <w:t>W projektowanym obiekcie zrealizowany jest system konwencjonalny.</w:t>
      </w:r>
      <w:r w:rsidR="00790913" w:rsidRPr="00593B5B">
        <w:rPr>
          <w:rFonts w:asciiTheme="minorHAnsi" w:hAnsiTheme="minorHAnsi" w:cs="Arial"/>
          <w:szCs w:val="22"/>
        </w:rPr>
        <w:tab/>
      </w:r>
      <w:r w:rsidR="00790913" w:rsidRPr="00593B5B">
        <w:rPr>
          <w:rFonts w:asciiTheme="minorHAnsi" w:hAnsiTheme="minorHAnsi" w:cs="Arial"/>
          <w:szCs w:val="22"/>
        </w:rPr>
        <w:tab/>
      </w:r>
      <w:r w:rsidR="00790913" w:rsidRPr="00593B5B">
        <w:rPr>
          <w:rFonts w:asciiTheme="minorHAnsi" w:hAnsiTheme="minorHAnsi" w:cs="Arial"/>
          <w:szCs w:val="22"/>
        </w:rPr>
        <w:tab/>
      </w:r>
      <w:r w:rsidR="00790913" w:rsidRPr="00593B5B">
        <w:rPr>
          <w:rFonts w:asciiTheme="minorHAnsi" w:hAnsiTheme="minorHAnsi" w:cs="Arial"/>
          <w:szCs w:val="22"/>
        </w:rPr>
        <w:tab/>
      </w:r>
    </w:p>
    <w:p w:rsidR="00790913" w:rsidRDefault="00790913" w:rsidP="0057678D">
      <w:pPr>
        <w:tabs>
          <w:tab w:val="left" w:pos="2800"/>
        </w:tabs>
        <w:spacing w:before="0" w:after="0" w:line="276" w:lineRule="auto"/>
        <w:rPr>
          <w:rFonts w:asciiTheme="minorHAnsi" w:hAnsiTheme="minorHAnsi" w:cs="Arial"/>
          <w:sz w:val="24"/>
          <w:szCs w:val="24"/>
        </w:rPr>
      </w:pPr>
      <w:r w:rsidRPr="00593B5B">
        <w:rPr>
          <w:rFonts w:asciiTheme="minorHAnsi" w:hAnsiTheme="minorHAnsi" w:cs="Arial"/>
          <w:sz w:val="24"/>
          <w:szCs w:val="24"/>
        </w:rPr>
        <w:tab/>
      </w:r>
      <w:r w:rsidRPr="00593B5B">
        <w:rPr>
          <w:rFonts w:asciiTheme="minorHAnsi" w:hAnsiTheme="minorHAnsi" w:cs="Arial"/>
          <w:sz w:val="24"/>
          <w:szCs w:val="24"/>
        </w:rPr>
        <w:tab/>
      </w:r>
      <w:r w:rsidRPr="00593B5B">
        <w:rPr>
          <w:rFonts w:asciiTheme="minorHAnsi" w:hAnsiTheme="minorHAnsi" w:cs="Arial"/>
          <w:sz w:val="24"/>
          <w:szCs w:val="24"/>
        </w:rPr>
        <w:tab/>
      </w:r>
      <w:r w:rsidR="00804D9D">
        <w:rPr>
          <w:rFonts w:asciiTheme="minorHAnsi" w:hAnsiTheme="minorHAnsi" w:cs="Arial"/>
          <w:sz w:val="24"/>
          <w:szCs w:val="24"/>
        </w:rPr>
        <w:tab/>
      </w:r>
      <w:r w:rsidR="00804D9D">
        <w:rPr>
          <w:rFonts w:asciiTheme="minorHAnsi" w:hAnsiTheme="minorHAnsi" w:cs="Arial"/>
          <w:sz w:val="24"/>
          <w:szCs w:val="24"/>
        </w:rPr>
        <w:tab/>
      </w:r>
      <w:r w:rsidR="00804D9D">
        <w:rPr>
          <w:rFonts w:asciiTheme="minorHAnsi" w:hAnsiTheme="minorHAnsi" w:cs="Arial"/>
          <w:sz w:val="24"/>
          <w:szCs w:val="24"/>
        </w:rPr>
        <w:tab/>
      </w:r>
      <w:r w:rsidRPr="00593B5B">
        <w:rPr>
          <w:rFonts w:asciiTheme="minorHAnsi" w:hAnsiTheme="minorHAnsi" w:cs="Arial"/>
          <w:sz w:val="24"/>
          <w:szCs w:val="24"/>
        </w:rPr>
        <w:t>Opracował:</w:t>
      </w:r>
    </w:p>
    <w:p w:rsidR="00804D9D" w:rsidRPr="00593B5B" w:rsidRDefault="00804D9D" w:rsidP="0057678D">
      <w:pPr>
        <w:tabs>
          <w:tab w:val="left" w:pos="2800"/>
        </w:tabs>
        <w:spacing w:before="0" w:after="0" w:line="276" w:lineRule="auto"/>
        <w:rPr>
          <w:rFonts w:asciiTheme="minorHAnsi" w:hAnsiTheme="minorHAnsi" w:cs="Arial"/>
          <w:sz w:val="24"/>
          <w:szCs w:val="24"/>
        </w:rPr>
      </w:pPr>
    </w:p>
    <w:p w:rsidR="00790913" w:rsidRPr="00593B5B" w:rsidRDefault="00790913" w:rsidP="0057678D">
      <w:pPr>
        <w:snapToGrid w:val="0"/>
        <w:spacing w:before="0" w:after="0" w:line="276" w:lineRule="auto"/>
        <w:rPr>
          <w:rFonts w:asciiTheme="minorHAnsi" w:eastAsia="HG Mincho Light J" w:hAnsiTheme="minorHAnsi"/>
          <w:color w:val="000000"/>
          <w:sz w:val="24"/>
          <w:szCs w:val="24"/>
        </w:rPr>
      </w:pPr>
      <w:r w:rsidRPr="00593B5B">
        <w:rPr>
          <w:rFonts w:asciiTheme="minorHAnsi" w:hAnsiTheme="minorHAnsi"/>
          <w:sz w:val="24"/>
          <w:szCs w:val="24"/>
        </w:rPr>
        <w:tab/>
      </w:r>
      <w:r w:rsidRPr="00593B5B">
        <w:rPr>
          <w:rFonts w:asciiTheme="minorHAnsi" w:hAnsiTheme="minorHAnsi"/>
          <w:sz w:val="24"/>
          <w:szCs w:val="24"/>
        </w:rPr>
        <w:tab/>
        <w:t xml:space="preserve">    </w:t>
      </w:r>
      <w:r w:rsidRPr="00593B5B">
        <w:rPr>
          <w:rFonts w:asciiTheme="minorHAnsi" w:hAnsiTheme="minorHAnsi"/>
          <w:sz w:val="24"/>
          <w:szCs w:val="24"/>
        </w:rPr>
        <w:tab/>
      </w:r>
      <w:r w:rsidRPr="00593B5B">
        <w:rPr>
          <w:rFonts w:asciiTheme="minorHAnsi" w:hAnsiTheme="minorHAnsi"/>
          <w:sz w:val="24"/>
          <w:szCs w:val="24"/>
        </w:rPr>
        <w:tab/>
      </w:r>
      <w:r w:rsidRPr="00593B5B">
        <w:rPr>
          <w:rFonts w:asciiTheme="minorHAnsi" w:hAnsiTheme="minorHAnsi"/>
          <w:sz w:val="24"/>
          <w:szCs w:val="24"/>
        </w:rPr>
        <w:tab/>
      </w:r>
      <w:r w:rsidRPr="00593B5B">
        <w:rPr>
          <w:rFonts w:asciiTheme="minorHAnsi" w:hAnsiTheme="minorHAnsi"/>
          <w:sz w:val="24"/>
          <w:szCs w:val="24"/>
        </w:rPr>
        <w:tab/>
        <w:t xml:space="preserve">    </w:t>
      </w:r>
      <w:r w:rsidRPr="00593B5B">
        <w:rPr>
          <w:rFonts w:asciiTheme="minorHAnsi" w:eastAsia="HG Mincho Light J" w:hAnsiTheme="minorHAnsi"/>
          <w:color w:val="000000"/>
          <w:sz w:val="24"/>
          <w:szCs w:val="24"/>
        </w:rPr>
        <w:t xml:space="preserve">mgr inż. </w:t>
      </w:r>
      <w:r w:rsidR="00E449F9" w:rsidRPr="00593B5B">
        <w:rPr>
          <w:rFonts w:asciiTheme="minorHAnsi" w:eastAsia="HG Mincho Light J" w:hAnsiTheme="minorHAnsi"/>
          <w:color w:val="000000"/>
          <w:sz w:val="24"/>
          <w:szCs w:val="24"/>
        </w:rPr>
        <w:t>Maciej Sakowski</w:t>
      </w:r>
    </w:p>
    <w:p w:rsidR="00790913" w:rsidRPr="00593B5B" w:rsidRDefault="00E449F9" w:rsidP="0057678D">
      <w:pPr>
        <w:spacing w:before="0" w:after="0" w:line="276" w:lineRule="auto"/>
        <w:ind w:left="2832" w:firstLine="708"/>
        <w:jc w:val="center"/>
        <w:rPr>
          <w:rFonts w:asciiTheme="minorHAnsi" w:hAnsiTheme="minorHAnsi"/>
          <w:sz w:val="24"/>
          <w:szCs w:val="24"/>
        </w:rPr>
      </w:pPr>
      <w:r w:rsidRPr="00593B5B">
        <w:rPr>
          <w:rFonts w:asciiTheme="minorHAnsi" w:hAnsiTheme="minorHAnsi"/>
          <w:sz w:val="24"/>
          <w:szCs w:val="24"/>
        </w:rPr>
        <w:t xml:space="preserve">Nr </w:t>
      </w:r>
      <w:proofErr w:type="spellStart"/>
      <w:r w:rsidRPr="00593B5B">
        <w:rPr>
          <w:rFonts w:asciiTheme="minorHAnsi" w:hAnsiTheme="minorHAnsi"/>
          <w:sz w:val="24"/>
          <w:szCs w:val="24"/>
        </w:rPr>
        <w:t>upr</w:t>
      </w:r>
      <w:proofErr w:type="spellEnd"/>
      <w:r w:rsidRPr="00593B5B">
        <w:rPr>
          <w:rFonts w:asciiTheme="minorHAnsi" w:hAnsiTheme="minorHAnsi"/>
          <w:sz w:val="24"/>
          <w:szCs w:val="24"/>
        </w:rPr>
        <w:t>. KUP/0129/POOS/14</w:t>
      </w:r>
    </w:p>
    <w:p w:rsidR="00790913" w:rsidRPr="00593B5B" w:rsidRDefault="00790913" w:rsidP="0057678D">
      <w:pPr>
        <w:spacing w:before="0" w:after="0" w:line="276" w:lineRule="auto"/>
        <w:ind w:left="2832" w:firstLine="708"/>
        <w:jc w:val="center"/>
        <w:rPr>
          <w:rFonts w:asciiTheme="minorHAnsi" w:hAnsiTheme="minorHAnsi"/>
          <w:sz w:val="16"/>
        </w:rPr>
      </w:pPr>
      <w:r w:rsidRPr="00593B5B">
        <w:rPr>
          <w:rFonts w:asciiTheme="minorHAnsi" w:hAnsiTheme="minorHAnsi"/>
          <w:sz w:val="16"/>
        </w:rPr>
        <w:t>uprawnienia budowlane do projektowania bez ograniczeń</w:t>
      </w:r>
    </w:p>
    <w:p w:rsidR="00790913" w:rsidRPr="00593B5B" w:rsidRDefault="00790913" w:rsidP="0057678D">
      <w:pPr>
        <w:spacing w:before="0" w:after="0" w:line="276" w:lineRule="auto"/>
        <w:ind w:left="2969" w:firstLine="576"/>
        <w:jc w:val="center"/>
        <w:rPr>
          <w:rFonts w:asciiTheme="minorHAnsi" w:hAnsiTheme="minorHAnsi"/>
          <w:sz w:val="16"/>
        </w:rPr>
      </w:pPr>
      <w:r w:rsidRPr="00593B5B">
        <w:rPr>
          <w:rFonts w:asciiTheme="minorHAnsi" w:hAnsiTheme="minorHAnsi"/>
          <w:sz w:val="16"/>
        </w:rPr>
        <w:t xml:space="preserve">w specjalności instalacyjnej w zakresie sieci, instalacji i </w:t>
      </w:r>
    </w:p>
    <w:p w:rsidR="00790913" w:rsidRPr="00593B5B" w:rsidRDefault="00790913" w:rsidP="0057678D">
      <w:pPr>
        <w:spacing w:before="0" w:after="0" w:line="276" w:lineRule="auto"/>
        <w:ind w:left="2969" w:firstLine="576"/>
        <w:jc w:val="center"/>
        <w:rPr>
          <w:rFonts w:asciiTheme="minorHAnsi" w:eastAsia="HG Mincho Light J" w:hAnsiTheme="minorHAnsi"/>
          <w:color w:val="000000"/>
          <w:sz w:val="16"/>
        </w:rPr>
      </w:pPr>
      <w:r w:rsidRPr="00593B5B">
        <w:rPr>
          <w:rFonts w:asciiTheme="minorHAnsi" w:hAnsiTheme="minorHAnsi"/>
          <w:sz w:val="16"/>
        </w:rPr>
        <w:t xml:space="preserve">urządzeń </w:t>
      </w:r>
      <w:r w:rsidRPr="00593B5B">
        <w:rPr>
          <w:rFonts w:asciiTheme="minorHAnsi" w:eastAsia="HG Mincho Light J" w:hAnsiTheme="minorHAnsi"/>
          <w:color w:val="000000"/>
          <w:sz w:val="16"/>
        </w:rPr>
        <w:t xml:space="preserve">cieplnych, wentylacyjnych, gazowych, </w:t>
      </w:r>
    </w:p>
    <w:p w:rsidR="00790913" w:rsidRPr="00593B5B" w:rsidRDefault="00790913" w:rsidP="0057678D">
      <w:pPr>
        <w:spacing w:before="0" w:after="0" w:line="276" w:lineRule="auto"/>
        <w:ind w:left="2969" w:firstLine="576"/>
        <w:jc w:val="center"/>
        <w:rPr>
          <w:rFonts w:asciiTheme="minorHAnsi" w:eastAsia="HG Mincho Light J" w:hAnsiTheme="minorHAnsi"/>
          <w:color w:val="000000"/>
          <w:sz w:val="16"/>
        </w:rPr>
      </w:pPr>
      <w:r w:rsidRPr="00593B5B">
        <w:rPr>
          <w:rFonts w:asciiTheme="minorHAnsi" w:eastAsia="HG Mincho Light J" w:hAnsiTheme="minorHAnsi"/>
          <w:color w:val="000000"/>
          <w:sz w:val="16"/>
        </w:rPr>
        <w:t>wodociągowych i kanalizacyjnych</w:t>
      </w:r>
    </w:p>
    <w:p w:rsidR="004440E7" w:rsidRPr="00593B5B" w:rsidRDefault="004440E7" w:rsidP="0057678D">
      <w:pPr>
        <w:spacing w:line="276" w:lineRule="auto"/>
        <w:ind w:left="0" w:firstLine="0"/>
        <w:rPr>
          <w:rFonts w:asciiTheme="minorHAnsi" w:hAnsiTheme="minorHAnsi"/>
        </w:rPr>
      </w:pPr>
    </w:p>
    <w:sectPr w:rsidR="004440E7" w:rsidRPr="00593B5B" w:rsidSect="0057678D">
      <w:headerReference w:type="default" r:id="rId8"/>
      <w:footerReference w:type="default" r:id="rId9"/>
      <w:pgSz w:w="11906" w:h="16838" w:code="9"/>
      <w:pgMar w:top="1135" w:right="709" w:bottom="1418" w:left="1701" w:header="284" w:footer="11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959" w:rsidRDefault="00971959">
      <w:r>
        <w:separator/>
      </w:r>
    </w:p>
  </w:endnote>
  <w:endnote w:type="continuationSeparator" w:id="0">
    <w:p w:rsidR="00971959" w:rsidRDefault="00971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EE"/>
    <w:family w:val="auto"/>
    <w:pitch w:val="default"/>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AFF" w:usb1="C0007843" w:usb2="00000009" w:usb3="00000000" w:csb0="000001FF" w:csb1="00000000"/>
  </w:font>
  <w:font w:name="Technical">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hruti">
    <w:panose1 w:val="020B0502040204020203"/>
    <w:charset w:val="01"/>
    <w:family w:val="roman"/>
    <w:notTrueType/>
    <w:pitch w:val="variable"/>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HG Mincho Light J">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176024"/>
      <w:docPartObj>
        <w:docPartGallery w:val="Page Numbers (Bottom of Page)"/>
        <w:docPartUnique/>
      </w:docPartObj>
    </w:sdtPr>
    <w:sdtEndPr/>
    <w:sdtContent>
      <w:sdt>
        <w:sdtPr>
          <w:rPr>
            <w:rFonts w:ascii="Calibri" w:hAnsi="Calibri" w:cs="Arial"/>
            <w:sz w:val="20"/>
            <w:szCs w:val="20"/>
          </w:rPr>
          <w:id w:val="-687684801"/>
          <w:docPartObj>
            <w:docPartGallery w:val="Page Numbers (Bottom of Page)"/>
            <w:docPartUnique/>
          </w:docPartObj>
        </w:sdtPr>
        <w:sdtEndPr/>
        <w:sdtContent>
          <w:p w:rsidR="00971959" w:rsidRPr="00BE661F" w:rsidRDefault="00971959" w:rsidP="00BE661F">
            <w:pPr>
              <w:tabs>
                <w:tab w:val="left" w:pos="2475"/>
                <w:tab w:val="center" w:pos="4536"/>
                <w:tab w:val="left" w:pos="6510"/>
              </w:tabs>
              <w:spacing w:before="0" w:after="0" w:line="240" w:lineRule="auto"/>
              <w:ind w:left="0" w:firstLine="0"/>
              <w:rPr>
                <w:rFonts w:ascii="Calibri" w:hAnsi="Calibri" w:cs="Arial"/>
                <w:sz w:val="20"/>
                <w:szCs w:val="20"/>
              </w:rPr>
            </w:pPr>
            <w:r>
              <w:rPr>
                <w:rFonts w:ascii="Calibri" w:hAnsi="Calibri" w:cs="Arial"/>
                <w:noProof/>
                <w:sz w:val="20"/>
                <w:szCs w:val="20"/>
              </w:rPr>
              <w:drawing>
                <wp:anchor distT="0" distB="0" distL="114300" distR="114300" simplePos="0" relativeHeight="251659264" behindDoc="1" locked="0" layoutInCell="1" allowOverlap="1" wp14:anchorId="520526EC" wp14:editId="2AB30E7E">
                  <wp:simplePos x="0" y="0"/>
                  <wp:positionH relativeFrom="column">
                    <wp:posOffset>3653790</wp:posOffset>
                  </wp:positionH>
                  <wp:positionV relativeFrom="paragraph">
                    <wp:posOffset>285115</wp:posOffset>
                  </wp:positionV>
                  <wp:extent cx="1548765" cy="377825"/>
                  <wp:effectExtent l="0" t="0" r="0" b="3175"/>
                  <wp:wrapThrough wrapText="bothSides">
                    <wp:wrapPolygon edited="0">
                      <wp:start x="0" y="0"/>
                      <wp:lineTo x="0" y="20692"/>
                      <wp:lineTo x="21255" y="20692"/>
                      <wp:lineTo x="21255" y="0"/>
                      <wp:lineTo x="0" y="0"/>
                    </wp:wrapPolygon>
                  </wp:wrapThrough>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377825"/>
                          </a:xfrm>
                          <a:prstGeom prst="rect">
                            <a:avLst/>
                          </a:prstGeom>
                          <a:noFill/>
                        </pic:spPr>
                      </pic:pic>
                    </a:graphicData>
                  </a:graphic>
                </wp:anchor>
              </w:drawing>
            </w:r>
            <w:r w:rsidRPr="00BE661F">
              <w:rPr>
                <w:rFonts w:ascii="Calibri" w:hAnsi="Calibri" w:cs="Arial"/>
                <w:noProof/>
                <w:sz w:val="20"/>
                <w:szCs w:val="20"/>
              </w:rPr>
              <w:drawing>
                <wp:inline distT="0" distB="0" distL="0" distR="0" wp14:anchorId="323FBAB0" wp14:editId="51E9AD48">
                  <wp:extent cx="5718810" cy="12065"/>
                  <wp:effectExtent l="0" t="0" r="0" b="698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8810" cy="12065"/>
                          </a:xfrm>
                          <a:prstGeom prst="rect">
                            <a:avLst/>
                          </a:prstGeom>
                          <a:noFill/>
                        </pic:spPr>
                      </pic:pic>
                    </a:graphicData>
                  </a:graphic>
                </wp:inline>
              </w:drawing>
            </w:r>
            <w:r w:rsidRPr="00BE661F">
              <w:rPr>
                <w:rFonts w:ascii="Calibri" w:hAnsi="Calibri" w:cs="Arial"/>
                <w:sz w:val="20"/>
                <w:szCs w:val="20"/>
              </w:rPr>
              <w:t>Opracowanie:</w:t>
            </w:r>
          </w:p>
          <w:p w:rsidR="00971959" w:rsidRPr="00BE661F" w:rsidRDefault="00971959" w:rsidP="00BE661F">
            <w:pPr>
              <w:tabs>
                <w:tab w:val="left" w:pos="2475"/>
                <w:tab w:val="center" w:pos="4536"/>
                <w:tab w:val="left" w:pos="6510"/>
              </w:tabs>
              <w:spacing w:before="0" w:after="0" w:line="240" w:lineRule="auto"/>
              <w:ind w:left="0" w:firstLine="0"/>
              <w:rPr>
                <w:rFonts w:ascii="Calibri" w:hAnsi="Calibri" w:cs="Arial"/>
                <w:sz w:val="20"/>
                <w:szCs w:val="20"/>
              </w:rPr>
            </w:pPr>
            <w:r w:rsidRPr="00BE661F">
              <w:rPr>
                <w:rFonts w:ascii="Calibri" w:hAnsi="Calibri" w:cs="Arial"/>
                <w:sz w:val="20"/>
                <w:szCs w:val="20"/>
              </w:rPr>
              <w:t>Pracownia Budownictwa Inżynieryjnego  PROKAN Piotr Siekierkowski</w:t>
            </w:r>
            <w:r w:rsidRPr="00BE661F">
              <w:rPr>
                <w:rFonts w:ascii="Calibri" w:hAnsi="Calibri" w:cs="Arial"/>
                <w:sz w:val="20"/>
                <w:szCs w:val="20"/>
              </w:rPr>
              <w:tab/>
            </w:r>
          </w:p>
          <w:p w:rsidR="00971959" w:rsidRDefault="00971959" w:rsidP="00BE661F">
            <w:pPr>
              <w:pStyle w:val="Stopka"/>
              <w:spacing w:before="0" w:after="0" w:line="240" w:lineRule="auto"/>
              <w:ind w:left="0" w:firstLine="0"/>
              <w:rPr>
                <w:rFonts w:ascii="Calibri" w:hAnsi="Calibri" w:cs="Arial"/>
                <w:sz w:val="20"/>
                <w:szCs w:val="20"/>
              </w:rPr>
            </w:pPr>
            <w:r w:rsidRPr="00BE661F">
              <w:rPr>
                <w:rFonts w:ascii="Calibri" w:hAnsi="Calibri" w:cs="Arial"/>
                <w:sz w:val="20"/>
                <w:szCs w:val="20"/>
              </w:rPr>
              <w:t xml:space="preserve">Tel. 052 552 00 82, </w:t>
            </w:r>
            <w:hyperlink r:id="rId3" w:history="1">
              <w:r w:rsidRPr="00BE661F">
                <w:rPr>
                  <w:rFonts w:ascii="Calibri" w:hAnsi="Calibri" w:cs="Arial"/>
                  <w:sz w:val="20"/>
                  <w:szCs w:val="20"/>
                </w:rPr>
                <w:t>biuro@prokan.pl</w:t>
              </w:r>
            </w:hyperlink>
            <w:r w:rsidRPr="00BE661F">
              <w:rPr>
                <w:rFonts w:ascii="Calibri" w:hAnsi="Calibri" w:cs="Arial"/>
                <w:sz w:val="20"/>
                <w:szCs w:val="20"/>
              </w:rPr>
              <w:t xml:space="preserve">, </w:t>
            </w:r>
            <w:hyperlink r:id="rId4" w:history="1">
              <w:r w:rsidRPr="00BE661F">
                <w:rPr>
                  <w:rFonts w:ascii="Calibri" w:hAnsi="Calibri" w:cs="Arial"/>
                  <w:sz w:val="20"/>
                  <w:szCs w:val="20"/>
                </w:rPr>
                <w:t>www.prokan.pl</w:t>
              </w:r>
            </w:hyperlink>
          </w:p>
        </w:sdtContent>
      </w:sdt>
      <w:p w:rsidR="00971959" w:rsidRPr="00BE661F" w:rsidRDefault="00971959" w:rsidP="00BE661F">
        <w:pPr>
          <w:pStyle w:val="Stopka"/>
          <w:spacing w:before="0" w:after="0" w:line="240" w:lineRule="auto"/>
          <w:ind w:left="0" w:firstLine="0"/>
          <w:rPr>
            <w:rFonts w:ascii="Calibri" w:hAnsi="Calibri" w:cs="Arial"/>
            <w:sz w:val="20"/>
            <w:szCs w:val="20"/>
          </w:rPr>
        </w:pPr>
        <w:r>
          <w:tab/>
        </w:r>
        <w:r>
          <w:tab/>
        </w:r>
        <w:r>
          <w:tab/>
        </w:r>
        <w:r>
          <w:tab/>
          <w:t xml:space="preserve"> </w:t>
        </w:r>
        <w:r>
          <w:fldChar w:fldCharType="begin"/>
        </w:r>
        <w:r>
          <w:instrText>PAGE   \* MERGEFORMAT</w:instrText>
        </w:r>
        <w:r>
          <w:fldChar w:fldCharType="separate"/>
        </w:r>
        <w:r w:rsidR="007D4CC3">
          <w:rPr>
            <w:noProof/>
          </w:rPr>
          <w:t>16</w:t>
        </w:r>
        <w:r>
          <w:fldChar w:fldCharType="end"/>
        </w:r>
      </w:p>
    </w:sdtContent>
  </w:sdt>
  <w:p w:rsidR="00971959" w:rsidRPr="00891B67" w:rsidRDefault="00971959" w:rsidP="00891B67">
    <w:pPr>
      <w:pStyle w:val="Nagwek"/>
      <w:tabs>
        <w:tab w:val="left" w:pos="2475"/>
      </w:tabs>
      <w:spacing w:before="0" w:after="0" w:line="240" w:lineRule="auto"/>
      <w:ind w:left="0" w:firstLine="0"/>
      <w:jc w:val="left"/>
      <w:rPr>
        <w:rFonts w:ascii="Arial" w:hAnsi="Arial" w:cs="Arial"/>
        <w:sz w:val="20"/>
        <w:szCs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959" w:rsidRDefault="00971959">
      <w:r>
        <w:separator/>
      </w:r>
    </w:p>
  </w:footnote>
  <w:footnote w:type="continuationSeparator" w:id="0">
    <w:p w:rsidR="00971959" w:rsidRDefault="00971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959" w:rsidRDefault="00971959" w:rsidP="007C240B">
    <w:pPr>
      <w:pStyle w:val="Nagwek"/>
      <w:pBdr>
        <w:bottom w:val="single" w:sz="12" w:space="0" w:color="auto"/>
      </w:pBdr>
      <w:tabs>
        <w:tab w:val="left" w:pos="2475"/>
      </w:tabs>
      <w:spacing w:before="0" w:after="0" w:line="240" w:lineRule="auto"/>
      <w:ind w:left="0" w:firstLine="0"/>
      <w:jc w:val="center"/>
      <w:rPr>
        <w:rFonts w:asciiTheme="minorHAnsi" w:hAnsiTheme="minorHAnsi" w:cs="Arial"/>
        <w:bCs/>
        <w:sz w:val="20"/>
        <w:szCs w:val="20"/>
      </w:rPr>
    </w:pPr>
    <w:r w:rsidRPr="00766D66">
      <w:rPr>
        <w:rFonts w:asciiTheme="minorHAnsi" w:hAnsiTheme="minorHAnsi" w:cs="Arial"/>
        <w:bCs/>
        <w:sz w:val="20"/>
        <w:szCs w:val="20"/>
      </w:rPr>
      <w:t xml:space="preserve">Projekt </w:t>
    </w:r>
    <w:r>
      <w:rPr>
        <w:rFonts w:asciiTheme="minorHAnsi" w:hAnsiTheme="minorHAnsi" w:cs="Arial"/>
        <w:bCs/>
        <w:sz w:val="20"/>
        <w:szCs w:val="20"/>
      </w:rPr>
      <w:t>budowlany</w:t>
    </w:r>
    <w:r w:rsidRPr="00766D66">
      <w:rPr>
        <w:rFonts w:asciiTheme="minorHAnsi" w:hAnsiTheme="minorHAnsi" w:cs="Arial"/>
        <w:bCs/>
        <w:sz w:val="20"/>
        <w:szCs w:val="20"/>
      </w:rPr>
      <w:t xml:space="preserve"> instalacji </w:t>
    </w:r>
    <w:r>
      <w:rPr>
        <w:rFonts w:asciiTheme="minorHAnsi" w:hAnsiTheme="minorHAnsi" w:cs="Arial"/>
        <w:bCs/>
        <w:sz w:val="20"/>
        <w:szCs w:val="20"/>
      </w:rPr>
      <w:t>ogrzewczych i instalacji solarnej</w:t>
    </w:r>
  </w:p>
  <w:p w:rsidR="00971959" w:rsidRDefault="00971959" w:rsidP="007C240B">
    <w:pPr>
      <w:pStyle w:val="Nagwek"/>
      <w:pBdr>
        <w:bottom w:val="single" w:sz="12" w:space="0" w:color="auto"/>
      </w:pBdr>
      <w:tabs>
        <w:tab w:val="left" w:pos="2475"/>
      </w:tabs>
      <w:spacing w:before="0" w:after="0" w:line="240" w:lineRule="auto"/>
      <w:ind w:left="0" w:firstLine="0"/>
      <w:jc w:val="center"/>
      <w:rPr>
        <w:rFonts w:asciiTheme="minorHAnsi" w:hAnsiTheme="minorHAnsi" w:cs="Arial"/>
        <w:bCs/>
        <w:sz w:val="20"/>
        <w:szCs w:val="20"/>
      </w:rPr>
    </w:pPr>
    <w:r>
      <w:rPr>
        <w:rFonts w:asciiTheme="minorHAnsi" w:hAnsiTheme="minorHAnsi" w:cs="Arial"/>
        <w:bCs/>
        <w:sz w:val="20"/>
        <w:szCs w:val="20"/>
      </w:rPr>
      <w:t xml:space="preserve"> dla budynku sanatorium uzdrowiskowego „Przy Tężni” w Inowrocławiu</w:t>
    </w:r>
  </w:p>
  <w:p w:rsidR="00971959" w:rsidRPr="00766D66" w:rsidRDefault="00971959" w:rsidP="007C240B">
    <w:pPr>
      <w:pStyle w:val="Nagwek"/>
      <w:pBdr>
        <w:bottom w:val="single" w:sz="12" w:space="0" w:color="auto"/>
      </w:pBdr>
      <w:tabs>
        <w:tab w:val="left" w:pos="2475"/>
      </w:tabs>
      <w:spacing w:before="0" w:after="0" w:line="240" w:lineRule="auto"/>
      <w:ind w:left="0" w:firstLine="0"/>
      <w:jc w:val="center"/>
      <w:rPr>
        <w:rFonts w:asciiTheme="minorHAnsi" w:hAnsiTheme="minorHAnsi" w:cs="Arial"/>
        <w:bCs/>
        <w:sz w:val="20"/>
        <w:szCs w:val="20"/>
      </w:rPr>
    </w:pPr>
    <w:r>
      <w:rPr>
        <w:rFonts w:asciiTheme="minorHAnsi" w:hAnsiTheme="minorHAnsi" w:cs="Arial"/>
        <w:bCs/>
        <w:sz w:val="20"/>
        <w:szCs w:val="20"/>
      </w:rPr>
      <w:t>Rozbudowa basenu rehabilitacyjnego wraz z pijalnią wód leczniczych</w:t>
    </w:r>
  </w:p>
  <w:p w:rsidR="00971959" w:rsidRPr="00EE0B56" w:rsidRDefault="00971959" w:rsidP="00EE0B56">
    <w:pPr>
      <w:pStyle w:val="Nagwek"/>
      <w:tabs>
        <w:tab w:val="clear" w:pos="4536"/>
        <w:tab w:val="clear" w:pos="9072"/>
        <w:tab w:val="left" w:pos="2475"/>
      </w:tabs>
      <w:spacing w:before="0" w:after="0" w:line="240" w:lineRule="auto"/>
      <w:ind w:left="0" w:firstLine="0"/>
      <w:jc w:val="right"/>
      <w:rPr>
        <w:sz w:val="20"/>
        <w:szCs w:val="20"/>
      </w:rPr>
    </w:pPr>
  </w:p>
  <w:p w:rsidR="00971959" w:rsidRPr="00AD1715" w:rsidRDefault="00971959" w:rsidP="00BC44E3">
    <w:pPr>
      <w:pStyle w:val="Nagwek"/>
      <w:tabs>
        <w:tab w:val="clear" w:pos="4536"/>
        <w:tab w:val="clear" w:pos="9072"/>
        <w:tab w:val="left" w:pos="2475"/>
      </w:tabs>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Outline"/>
    <w:lvl w:ilvl="0">
      <w:start w:val="1"/>
      <w:numFmt w:val="bullet"/>
      <w:lvlText w:val="·"/>
      <w:lvlJc w:val="left"/>
      <w:pPr>
        <w:tabs>
          <w:tab w:val="num" w:pos="2614"/>
        </w:tabs>
        <w:ind w:left="2614" w:hanging="283"/>
      </w:pPr>
      <w:rPr>
        <w:rFonts w:ascii="Symbol" w:hAnsi="Symbol" w:cs="StarSymbol"/>
        <w:sz w:val="18"/>
        <w:szCs w:val="18"/>
      </w:rPr>
    </w:lvl>
    <w:lvl w:ilvl="1">
      <w:start w:val="1"/>
      <w:numFmt w:val="bullet"/>
      <w:lvlText w:val="·"/>
      <w:lvlJc w:val="left"/>
      <w:pPr>
        <w:tabs>
          <w:tab w:val="num" w:pos="2898"/>
        </w:tabs>
        <w:ind w:left="2898" w:hanging="283"/>
      </w:pPr>
      <w:rPr>
        <w:rFonts w:ascii="Symbol" w:hAnsi="Symbol" w:cs="StarSymbol"/>
        <w:sz w:val="18"/>
        <w:szCs w:val="18"/>
      </w:rPr>
    </w:lvl>
    <w:lvl w:ilvl="2">
      <w:start w:val="1"/>
      <w:numFmt w:val="bullet"/>
      <w:lvlText w:val="·"/>
      <w:lvlJc w:val="left"/>
      <w:pPr>
        <w:tabs>
          <w:tab w:val="num" w:pos="3181"/>
        </w:tabs>
        <w:ind w:left="3181" w:hanging="283"/>
      </w:pPr>
      <w:rPr>
        <w:rFonts w:ascii="Symbol" w:hAnsi="Symbol" w:cs="StarSymbol"/>
        <w:sz w:val="18"/>
        <w:szCs w:val="18"/>
      </w:rPr>
    </w:lvl>
    <w:lvl w:ilvl="3">
      <w:start w:val="1"/>
      <w:numFmt w:val="bullet"/>
      <w:lvlText w:val="·"/>
      <w:lvlJc w:val="left"/>
      <w:pPr>
        <w:tabs>
          <w:tab w:val="num" w:pos="3465"/>
        </w:tabs>
        <w:ind w:left="3465" w:hanging="283"/>
      </w:pPr>
      <w:rPr>
        <w:rFonts w:ascii="Symbol" w:hAnsi="Symbol" w:cs="StarSymbol"/>
        <w:sz w:val="18"/>
        <w:szCs w:val="18"/>
      </w:rPr>
    </w:lvl>
    <w:lvl w:ilvl="4">
      <w:start w:val="1"/>
      <w:numFmt w:val="bullet"/>
      <w:lvlText w:val="·"/>
      <w:lvlJc w:val="left"/>
      <w:pPr>
        <w:tabs>
          <w:tab w:val="num" w:pos="3748"/>
        </w:tabs>
        <w:ind w:left="3748" w:hanging="283"/>
      </w:pPr>
      <w:rPr>
        <w:rFonts w:ascii="Symbol" w:hAnsi="Symbol" w:cs="StarSymbol"/>
        <w:sz w:val="18"/>
        <w:szCs w:val="18"/>
      </w:rPr>
    </w:lvl>
    <w:lvl w:ilvl="5">
      <w:start w:val="1"/>
      <w:numFmt w:val="bullet"/>
      <w:lvlText w:val="·"/>
      <w:lvlJc w:val="left"/>
      <w:pPr>
        <w:tabs>
          <w:tab w:val="num" w:pos="4032"/>
        </w:tabs>
        <w:ind w:left="4032" w:hanging="283"/>
      </w:pPr>
      <w:rPr>
        <w:rFonts w:ascii="Symbol" w:hAnsi="Symbol" w:cs="StarSymbol"/>
        <w:sz w:val="18"/>
        <w:szCs w:val="18"/>
      </w:rPr>
    </w:lvl>
    <w:lvl w:ilvl="6">
      <w:start w:val="1"/>
      <w:numFmt w:val="bullet"/>
      <w:lvlText w:val="·"/>
      <w:lvlJc w:val="left"/>
      <w:pPr>
        <w:tabs>
          <w:tab w:val="num" w:pos="4315"/>
        </w:tabs>
        <w:ind w:left="4315" w:hanging="283"/>
      </w:pPr>
      <w:rPr>
        <w:rFonts w:ascii="Symbol" w:hAnsi="Symbol" w:cs="StarSymbol"/>
        <w:sz w:val="18"/>
        <w:szCs w:val="18"/>
      </w:rPr>
    </w:lvl>
    <w:lvl w:ilvl="7">
      <w:start w:val="1"/>
      <w:numFmt w:val="bullet"/>
      <w:lvlText w:val="·"/>
      <w:lvlJc w:val="left"/>
      <w:pPr>
        <w:tabs>
          <w:tab w:val="num" w:pos="4599"/>
        </w:tabs>
        <w:ind w:left="4599" w:hanging="283"/>
      </w:pPr>
      <w:rPr>
        <w:rFonts w:ascii="Symbol" w:hAnsi="Symbol" w:cs="StarSymbol"/>
        <w:sz w:val="18"/>
        <w:szCs w:val="18"/>
      </w:rPr>
    </w:lvl>
    <w:lvl w:ilvl="8">
      <w:start w:val="1"/>
      <w:numFmt w:val="bullet"/>
      <w:lvlText w:val="·"/>
      <w:lvlJc w:val="left"/>
      <w:pPr>
        <w:tabs>
          <w:tab w:val="num" w:pos="4882"/>
        </w:tabs>
        <w:ind w:left="4882" w:hanging="283"/>
      </w:pPr>
      <w:rPr>
        <w:rFonts w:ascii="Symbol" w:hAnsi="Symbol" w:cs="StarSymbol"/>
        <w:sz w:val="18"/>
        <w:szCs w:val="18"/>
      </w:rPr>
    </w:lvl>
  </w:abstractNum>
  <w:abstractNum w:abstractNumId="1" w15:restartNumberingAfterBreak="0">
    <w:nsid w:val="00000003"/>
    <w:multiLevelType w:val="multilevel"/>
    <w:tmpl w:val="00000003"/>
    <w:name w:val="WW8Num2"/>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4"/>
    <w:multiLevelType w:val="multilevel"/>
    <w:tmpl w:val="00000004"/>
    <w:name w:val="WW8Num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15:restartNumberingAfterBreak="0">
    <w:nsid w:val="00000005"/>
    <w:multiLevelType w:val="multilevel"/>
    <w:tmpl w:val="00000005"/>
    <w:name w:val="WW8Num4"/>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6"/>
    <w:multiLevelType w:val="multilevel"/>
    <w:tmpl w:val="00000006"/>
    <w:name w:val="WW8Num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15:restartNumberingAfterBreak="0">
    <w:nsid w:val="00000007"/>
    <w:multiLevelType w:val="multilevel"/>
    <w:tmpl w:val="00000007"/>
    <w:name w:val="WW8Num6"/>
    <w:lvl w:ilvl="0">
      <w:start w:val="6"/>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8"/>
    <w:multiLevelType w:val="multilevel"/>
    <w:tmpl w:val="00000008"/>
    <w:name w:val="WW8Num7"/>
    <w:lvl w:ilvl="0">
      <w:start w:val="4"/>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0A"/>
    <w:multiLevelType w:val="multilevel"/>
    <w:tmpl w:val="0000000A"/>
    <w:name w:val="WW8Num9"/>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C"/>
    <w:multiLevelType w:val="multilevel"/>
    <w:tmpl w:val="0000000C"/>
    <w:name w:val="WW8Num10"/>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9" w15:restartNumberingAfterBreak="0">
    <w:nsid w:val="0000000D"/>
    <w:multiLevelType w:val="multilevel"/>
    <w:tmpl w:val="0000000D"/>
    <w:name w:val="WW8Num12"/>
    <w:lvl w:ilvl="0">
      <w:start w:val="1"/>
      <w:numFmt w:val="bullet"/>
      <w:lvlText w:val=""/>
      <w:lvlJc w:val="left"/>
      <w:pPr>
        <w:tabs>
          <w:tab w:val="num" w:pos="1065"/>
        </w:tabs>
        <w:ind w:left="1065" w:hanging="36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44"/>
    <w:multiLevelType w:val="multilevel"/>
    <w:tmpl w:val="00000044"/>
    <w:name w:val="WW8Num69"/>
    <w:lvl w:ilvl="0">
      <w:start w:val="1"/>
      <w:numFmt w:val="bullet"/>
      <w:lvlText w:val=""/>
      <w:lvlJc w:val="left"/>
      <w:pPr>
        <w:tabs>
          <w:tab w:val="num" w:pos="0"/>
        </w:tabs>
        <w:ind w:left="0" w:firstLine="0"/>
      </w:pPr>
      <w:rPr>
        <w:rFonts w:ascii="Symbol" w:hAnsi="Symbol" w:cs="StarSymbol"/>
        <w:sz w:val="18"/>
        <w:szCs w:val="18"/>
      </w:rPr>
    </w:lvl>
    <w:lvl w:ilvl="1">
      <w:start w:val="1"/>
      <w:numFmt w:val="bullet"/>
      <w:lvlText w:val=""/>
      <w:lvlJc w:val="left"/>
      <w:pPr>
        <w:tabs>
          <w:tab w:val="num" w:pos="0"/>
        </w:tabs>
        <w:ind w:left="0" w:firstLine="0"/>
      </w:pPr>
      <w:rPr>
        <w:rFonts w:ascii="Symbol" w:hAnsi="Symbol" w:cs="StarSymbol"/>
        <w:sz w:val="18"/>
        <w:szCs w:val="18"/>
      </w:rPr>
    </w:lvl>
    <w:lvl w:ilvl="2">
      <w:start w:val="1"/>
      <w:numFmt w:val="bullet"/>
      <w:lvlText w:val=""/>
      <w:lvlJc w:val="left"/>
      <w:pPr>
        <w:tabs>
          <w:tab w:val="num" w:pos="0"/>
        </w:tabs>
        <w:ind w:left="0" w:firstLine="0"/>
      </w:pPr>
      <w:rPr>
        <w:rFonts w:ascii="Symbol" w:hAnsi="Symbol" w:cs="StarSymbol"/>
        <w:sz w:val="18"/>
        <w:szCs w:val="18"/>
      </w:rPr>
    </w:lvl>
    <w:lvl w:ilvl="3">
      <w:start w:val="1"/>
      <w:numFmt w:val="bullet"/>
      <w:lvlText w:val=""/>
      <w:lvlJc w:val="left"/>
      <w:pPr>
        <w:tabs>
          <w:tab w:val="num" w:pos="0"/>
        </w:tabs>
        <w:ind w:left="0" w:firstLine="0"/>
      </w:pPr>
      <w:rPr>
        <w:rFonts w:ascii="Symbol" w:hAnsi="Symbol" w:cs="StarSymbol"/>
        <w:sz w:val="18"/>
        <w:szCs w:val="18"/>
      </w:rPr>
    </w:lvl>
    <w:lvl w:ilvl="4">
      <w:start w:val="1"/>
      <w:numFmt w:val="bullet"/>
      <w:lvlText w:val=""/>
      <w:lvlJc w:val="left"/>
      <w:pPr>
        <w:tabs>
          <w:tab w:val="num" w:pos="0"/>
        </w:tabs>
        <w:ind w:left="0" w:firstLine="0"/>
      </w:pPr>
      <w:rPr>
        <w:rFonts w:ascii="Symbol" w:hAnsi="Symbol" w:cs="StarSymbol"/>
        <w:sz w:val="18"/>
        <w:szCs w:val="18"/>
      </w:rPr>
    </w:lvl>
    <w:lvl w:ilvl="5">
      <w:start w:val="1"/>
      <w:numFmt w:val="bullet"/>
      <w:lvlText w:val=""/>
      <w:lvlJc w:val="left"/>
      <w:pPr>
        <w:tabs>
          <w:tab w:val="num" w:pos="0"/>
        </w:tabs>
        <w:ind w:left="0" w:firstLine="0"/>
      </w:pPr>
      <w:rPr>
        <w:rFonts w:ascii="Symbol" w:hAnsi="Symbol" w:cs="StarSymbol"/>
        <w:sz w:val="18"/>
        <w:szCs w:val="18"/>
      </w:rPr>
    </w:lvl>
    <w:lvl w:ilvl="6">
      <w:start w:val="1"/>
      <w:numFmt w:val="bullet"/>
      <w:lvlText w:val=""/>
      <w:lvlJc w:val="left"/>
      <w:pPr>
        <w:tabs>
          <w:tab w:val="num" w:pos="0"/>
        </w:tabs>
        <w:ind w:left="0" w:firstLine="0"/>
      </w:pPr>
      <w:rPr>
        <w:rFonts w:ascii="Symbol" w:hAnsi="Symbol" w:cs="StarSymbol"/>
        <w:sz w:val="18"/>
        <w:szCs w:val="18"/>
      </w:rPr>
    </w:lvl>
    <w:lvl w:ilvl="7">
      <w:start w:val="1"/>
      <w:numFmt w:val="bullet"/>
      <w:lvlText w:val=""/>
      <w:lvlJc w:val="left"/>
      <w:pPr>
        <w:tabs>
          <w:tab w:val="num" w:pos="0"/>
        </w:tabs>
        <w:ind w:left="0" w:firstLine="0"/>
      </w:pPr>
      <w:rPr>
        <w:rFonts w:ascii="Symbol" w:hAnsi="Symbol" w:cs="StarSymbol"/>
        <w:sz w:val="18"/>
        <w:szCs w:val="18"/>
      </w:rPr>
    </w:lvl>
    <w:lvl w:ilvl="8">
      <w:start w:val="1"/>
      <w:numFmt w:val="bullet"/>
      <w:lvlText w:val=""/>
      <w:lvlJc w:val="left"/>
      <w:pPr>
        <w:tabs>
          <w:tab w:val="num" w:pos="0"/>
        </w:tabs>
        <w:ind w:left="0" w:firstLine="0"/>
      </w:pPr>
      <w:rPr>
        <w:rFonts w:ascii="Symbol" w:hAnsi="Symbol" w:cs="StarSymbol"/>
        <w:sz w:val="18"/>
        <w:szCs w:val="18"/>
      </w:rPr>
    </w:lvl>
  </w:abstractNum>
  <w:abstractNum w:abstractNumId="11" w15:restartNumberingAfterBreak="0">
    <w:nsid w:val="00000045"/>
    <w:multiLevelType w:val="multilevel"/>
    <w:tmpl w:val="00000045"/>
    <w:name w:val="WW8Num7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 w15:restartNumberingAfterBreak="0">
    <w:nsid w:val="00000046"/>
    <w:multiLevelType w:val="multilevel"/>
    <w:tmpl w:val="00000046"/>
    <w:name w:val="WW8Num7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 w15:restartNumberingAfterBreak="0">
    <w:nsid w:val="0000004D"/>
    <w:multiLevelType w:val="multilevel"/>
    <w:tmpl w:val="0000004D"/>
    <w:name w:val="WW8Num86"/>
    <w:lvl w:ilvl="0">
      <w:start w:val="2"/>
      <w:numFmt w:val="decimal"/>
      <w:lvlText w:val="%1."/>
      <w:lvlJc w:val="left"/>
      <w:pPr>
        <w:tabs>
          <w:tab w:val="num" w:pos="0"/>
        </w:tabs>
        <w:ind w:left="450" w:hanging="45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800" w:hanging="1080"/>
      </w:pPr>
    </w:lvl>
    <w:lvl w:ilvl="3">
      <w:start w:val="1"/>
      <w:numFmt w:val="decimal"/>
      <w:lvlText w:val="%1.%2.%3.%4."/>
      <w:lvlJc w:val="left"/>
      <w:pPr>
        <w:tabs>
          <w:tab w:val="num" w:pos="0"/>
        </w:tabs>
        <w:ind w:left="2520" w:hanging="1440"/>
      </w:pPr>
    </w:lvl>
    <w:lvl w:ilvl="4">
      <w:start w:val="1"/>
      <w:numFmt w:val="decimal"/>
      <w:lvlText w:val="%1.%2.%3.%4.%5."/>
      <w:lvlJc w:val="left"/>
      <w:pPr>
        <w:tabs>
          <w:tab w:val="num" w:pos="0"/>
        </w:tabs>
        <w:ind w:left="2880" w:hanging="1440"/>
      </w:pPr>
    </w:lvl>
    <w:lvl w:ilvl="5">
      <w:start w:val="1"/>
      <w:numFmt w:val="decimal"/>
      <w:lvlText w:val="%1.%2.%3.%4.%5.%6."/>
      <w:lvlJc w:val="left"/>
      <w:pPr>
        <w:tabs>
          <w:tab w:val="num" w:pos="0"/>
        </w:tabs>
        <w:ind w:left="3600" w:hanging="1800"/>
      </w:pPr>
    </w:lvl>
    <w:lvl w:ilvl="6">
      <w:start w:val="1"/>
      <w:numFmt w:val="decimal"/>
      <w:lvlText w:val="%1.%2.%3.%4.%5.%6.%7."/>
      <w:lvlJc w:val="left"/>
      <w:pPr>
        <w:tabs>
          <w:tab w:val="num" w:pos="0"/>
        </w:tabs>
        <w:ind w:left="4320" w:hanging="2160"/>
      </w:pPr>
    </w:lvl>
    <w:lvl w:ilvl="7">
      <w:start w:val="1"/>
      <w:numFmt w:val="decimal"/>
      <w:lvlText w:val="%1.%2.%3.%4.%5.%6.%7.%8."/>
      <w:lvlJc w:val="left"/>
      <w:pPr>
        <w:tabs>
          <w:tab w:val="num" w:pos="0"/>
        </w:tabs>
        <w:ind w:left="5040" w:hanging="2520"/>
      </w:pPr>
    </w:lvl>
    <w:lvl w:ilvl="8">
      <w:start w:val="1"/>
      <w:numFmt w:val="decimal"/>
      <w:lvlText w:val="%1.%2.%3.%4.%5.%6.%7.%8.%9."/>
      <w:lvlJc w:val="left"/>
      <w:pPr>
        <w:tabs>
          <w:tab w:val="num" w:pos="0"/>
        </w:tabs>
        <w:ind w:left="5400" w:hanging="2520"/>
      </w:pPr>
    </w:lvl>
  </w:abstractNum>
  <w:abstractNum w:abstractNumId="14" w15:restartNumberingAfterBreak="0">
    <w:nsid w:val="00000054"/>
    <w:multiLevelType w:val="multilevel"/>
    <w:tmpl w:val="00000054"/>
    <w:name w:val="WW8Num8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 w15:restartNumberingAfterBreak="0">
    <w:nsid w:val="0000006B"/>
    <w:multiLevelType w:val="multilevel"/>
    <w:tmpl w:val="0000006B"/>
    <w:name w:val="WW8Num10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6" w15:restartNumberingAfterBreak="0">
    <w:nsid w:val="0000006C"/>
    <w:multiLevelType w:val="multilevel"/>
    <w:tmpl w:val="0000006C"/>
    <w:name w:val="WW8Num10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7" w15:restartNumberingAfterBreak="0">
    <w:nsid w:val="00000091"/>
    <w:multiLevelType w:val="multilevel"/>
    <w:tmpl w:val="00000091"/>
    <w:name w:val="WW8Num146"/>
    <w:lvl w:ilvl="0">
      <w:start w:val="1"/>
      <w:numFmt w:val="bullet"/>
      <w:lvlText w:val=""/>
      <w:lvlJc w:val="left"/>
      <w:pPr>
        <w:tabs>
          <w:tab w:val="num" w:pos="0"/>
        </w:tabs>
        <w:ind w:left="0" w:firstLine="0"/>
      </w:pPr>
      <w:rPr>
        <w:rFonts w:ascii="Symbol" w:hAnsi="Symbol" w:cs="StarSymbol"/>
        <w:sz w:val="18"/>
        <w:szCs w:val="18"/>
      </w:rPr>
    </w:lvl>
    <w:lvl w:ilvl="1">
      <w:start w:val="1"/>
      <w:numFmt w:val="bullet"/>
      <w:lvlText w:val=""/>
      <w:lvlJc w:val="left"/>
      <w:pPr>
        <w:tabs>
          <w:tab w:val="num" w:pos="0"/>
        </w:tabs>
        <w:ind w:left="0" w:firstLine="0"/>
      </w:pPr>
      <w:rPr>
        <w:rFonts w:ascii="Symbol" w:hAnsi="Symbol" w:cs="StarSymbol"/>
        <w:sz w:val="18"/>
        <w:szCs w:val="18"/>
      </w:rPr>
    </w:lvl>
    <w:lvl w:ilvl="2">
      <w:start w:val="1"/>
      <w:numFmt w:val="bullet"/>
      <w:lvlText w:val=""/>
      <w:lvlJc w:val="left"/>
      <w:pPr>
        <w:tabs>
          <w:tab w:val="num" w:pos="0"/>
        </w:tabs>
        <w:ind w:left="0" w:firstLine="0"/>
      </w:pPr>
      <w:rPr>
        <w:rFonts w:ascii="Symbol" w:hAnsi="Symbol" w:cs="StarSymbol"/>
        <w:sz w:val="18"/>
        <w:szCs w:val="18"/>
      </w:rPr>
    </w:lvl>
    <w:lvl w:ilvl="3">
      <w:start w:val="1"/>
      <w:numFmt w:val="bullet"/>
      <w:lvlText w:val=""/>
      <w:lvlJc w:val="left"/>
      <w:pPr>
        <w:tabs>
          <w:tab w:val="num" w:pos="0"/>
        </w:tabs>
        <w:ind w:left="0" w:firstLine="0"/>
      </w:pPr>
      <w:rPr>
        <w:rFonts w:ascii="Symbol" w:hAnsi="Symbol" w:cs="StarSymbol"/>
        <w:sz w:val="18"/>
        <w:szCs w:val="18"/>
      </w:rPr>
    </w:lvl>
    <w:lvl w:ilvl="4">
      <w:start w:val="1"/>
      <w:numFmt w:val="bullet"/>
      <w:lvlText w:val=""/>
      <w:lvlJc w:val="left"/>
      <w:pPr>
        <w:tabs>
          <w:tab w:val="num" w:pos="0"/>
        </w:tabs>
        <w:ind w:left="0" w:firstLine="0"/>
      </w:pPr>
      <w:rPr>
        <w:rFonts w:ascii="Symbol" w:hAnsi="Symbol" w:cs="StarSymbol"/>
        <w:sz w:val="18"/>
        <w:szCs w:val="18"/>
      </w:rPr>
    </w:lvl>
    <w:lvl w:ilvl="5">
      <w:start w:val="1"/>
      <w:numFmt w:val="bullet"/>
      <w:lvlText w:val=""/>
      <w:lvlJc w:val="left"/>
      <w:pPr>
        <w:tabs>
          <w:tab w:val="num" w:pos="0"/>
        </w:tabs>
        <w:ind w:left="0" w:firstLine="0"/>
      </w:pPr>
      <w:rPr>
        <w:rFonts w:ascii="Symbol" w:hAnsi="Symbol" w:cs="StarSymbol"/>
        <w:sz w:val="18"/>
        <w:szCs w:val="18"/>
      </w:rPr>
    </w:lvl>
    <w:lvl w:ilvl="6">
      <w:start w:val="1"/>
      <w:numFmt w:val="bullet"/>
      <w:lvlText w:val=""/>
      <w:lvlJc w:val="left"/>
      <w:pPr>
        <w:tabs>
          <w:tab w:val="num" w:pos="0"/>
        </w:tabs>
        <w:ind w:left="0" w:firstLine="0"/>
      </w:pPr>
      <w:rPr>
        <w:rFonts w:ascii="Symbol" w:hAnsi="Symbol" w:cs="StarSymbol"/>
        <w:sz w:val="18"/>
        <w:szCs w:val="18"/>
      </w:rPr>
    </w:lvl>
    <w:lvl w:ilvl="7">
      <w:start w:val="1"/>
      <w:numFmt w:val="bullet"/>
      <w:lvlText w:val=""/>
      <w:lvlJc w:val="left"/>
      <w:pPr>
        <w:tabs>
          <w:tab w:val="num" w:pos="0"/>
        </w:tabs>
        <w:ind w:left="0" w:firstLine="0"/>
      </w:pPr>
      <w:rPr>
        <w:rFonts w:ascii="Symbol" w:hAnsi="Symbol" w:cs="StarSymbol"/>
        <w:sz w:val="18"/>
        <w:szCs w:val="18"/>
      </w:rPr>
    </w:lvl>
    <w:lvl w:ilvl="8">
      <w:start w:val="1"/>
      <w:numFmt w:val="bullet"/>
      <w:lvlText w:val=""/>
      <w:lvlJc w:val="left"/>
      <w:pPr>
        <w:tabs>
          <w:tab w:val="num" w:pos="0"/>
        </w:tabs>
        <w:ind w:left="0" w:firstLine="0"/>
      </w:pPr>
      <w:rPr>
        <w:rFonts w:ascii="Symbol" w:hAnsi="Symbol" w:cs="StarSymbol"/>
        <w:sz w:val="18"/>
        <w:szCs w:val="18"/>
      </w:rPr>
    </w:lvl>
  </w:abstractNum>
  <w:abstractNum w:abstractNumId="18" w15:restartNumberingAfterBreak="0">
    <w:nsid w:val="00000092"/>
    <w:multiLevelType w:val="multilevel"/>
    <w:tmpl w:val="00000092"/>
    <w:name w:val="WW8Num14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9" w15:restartNumberingAfterBreak="0">
    <w:nsid w:val="00000093"/>
    <w:multiLevelType w:val="multilevel"/>
    <w:tmpl w:val="00000093"/>
    <w:name w:val="WW8Num14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0" w15:restartNumberingAfterBreak="0">
    <w:nsid w:val="0000009D"/>
    <w:multiLevelType w:val="multilevel"/>
    <w:tmpl w:val="0000009D"/>
    <w:name w:val="WW8Num15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1" w15:restartNumberingAfterBreak="0">
    <w:nsid w:val="039355D6"/>
    <w:multiLevelType w:val="multilevel"/>
    <w:tmpl w:val="8D00A710"/>
    <w:lvl w:ilvl="0">
      <w:start w:val="5"/>
      <w:numFmt w:val="decimal"/>
      <w:lvlText w:val="%1."/>
      <w:lvlJc w:val="left"/>
      <w:pPr>
        <w:ind w:left="585" w:hanging="585"/>
      </w:pPr>
      <w:rPr>
        <w:rFonts w:hint="default"/>
      </w:rPr>
    </w:lvl>
    <w:lvl w:ilvl="1">
      <w:start w:val="3"/>
      <w:numFmt w:val="decimal"/>
      <w:lvlText w:val="%1.%2."/>
      <w:lvlJc w:val="left"/>
      <w:pPr>
        <w:ind w:left="1075" w:hanging="72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2" w15:restartNumberingAfterBreak="0">
    <w:nsid w:val="19A327B0"/>
    <w:multiLevelType w:val="multilevel"/>
    <w:tmpl w:val="2F94B996"/>
    <w:lvl w:ilvl="0">
      <w:start w:val="5"/>
      <w:numFmt w:val="decimal"/>
      <w:lvlText w:val="%1."/>
      <w:lvlJc w:val="left"/>
      <w:pPr>
        <w:tabs>
          <w:tab w:val="num" w:pos="390"/>
        </w:tabs>
        <w:ind w:left="390" w:hanging="390"/>
      </w:pPr>
      <w:rPr>
        <w:rFonts w:hint="default"/>
        <w:b/>
        <w:i w:val="0"/>
      </w:rPr>
    </w:lvl>
    <w:lvl w:ilvl="1">
      <w:start w:val="1"/>
      <w:numFmt w:val="decimal"/>
      <w:lvlText w:val="%1.%2."/>
      <w:lvlJc w:val="left"/>
      <w:pPr>
        <w:tabs>
          <w:tab w:val="num" w:pos="1430"/>
        </w:tabs>
        <w:ind w:left="1430" w:hanging="720"/>
      </w:pPr>
      <w:rPr>
        <w:rFonts w:hint="default"/>
        <w:b/>
        <w:i w:val="0"/>
      </w:rPr>
    </w:lvl>
    <w:lvl w:ilvl="2">
      <w:start w:val="1"/>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b/>
        <w:i w:val="0"/>
      </w:rPr>
    </w:lvl>
    <w:lvl w:ilvl="4">
      <w:start w:val="1"/>
      <w:numFmt w:val="decimal"/>
      <w:lvlText w:val="%1.%2.%3.%4.%5."/>
      <w:lvlJc w:val="left"/>
      <w:pPr>
        <w:tabs>
          <w:tab w:val="num" w:pos="3916"/>
        </w:tabs>
        <w:ind w:left="3916" w:hanging="1080"/>
      </w:pPr>
      <w:rPr>
        <w:rFonts w:hint="default"/>
        <w:b/>
        <w:i w:val="0"/>
      </w:rPr>
    </w:lvl>
    <w:lvl w:ilvl="5">
      <w:start w:val="1"/>
      <w:numFmt w:val="decimal"/>
      <w:lvlText w:val="%1.%2.%3.%4.%5.%6."/>
      <w:lvlJc w:val="left"/>
      <w:pPr>
        <w:tabs>
          <w:tab w:val="num" w:pos="4985"/>
        </w:tabs>
        <w:ind w:left="4985" w:hanging="1440"/>
      </w:pPr>
      <w:rPr>
        <w:rFonts w:hint="default"/>
        <w:b/>
        <w:i w:val="0"/>
      </w:rPr>
    </w:lvl>
    <w:lvl w:ilvl="6">
      <w:start w:val="1"/>
      <w:numFmt w:val="decimal"/>
      <w:lvlText w:val="%1.%2.%3.%4.%5.%6.%7."/>
      <w:lvlJc w:val="left"/>
      <w:pPr>
        <w:tabs>
          <w:tab w:val="num" w:pos="5694"/>
        </w:tabs>
        <w:ind w:left="5694" w:hanging="1440"/>
      </w:pPr>
      <w:rPr>
        <w:rFonts w:hint="default"/>
        <w:b/>
        <w:i w:val="0"/>
      </w:rPr>
    </w:lvl>
    <w:lvl w:ilvl="7">
      <w:start w:val="1"/>
      <w:numFmt w:val="decimal"/>
      <w:lvlText w:val="%1.%2.%3.%4.%5.%6.%7.%8."/>
      <w:lvlJc w:val="left"/>
      <w:pPr>
        <w:tabs>
          <w:tab w:val="num" w:pos="6763"/>
        </w:tabs>
        <w:ind w:left="6763" w:hanging="1800"/>
      </w:pPr>
      <w:rPr>
        <w:rFonts w:hint="default"/>
        <w:b/>
        <w:i w:val="0"/>
      </w:rPr>
    </w:lvl>
    <w:lvl w:ilvl="8">
      <w:start w:val="1"/>
      <w:numFmt w:val="decimal"/>
      <w:lvlText w:val="%1.%2.%3.%4.%5.%6.%7.%8.%9."/>
      <w:lvlJc w:val="left"/>
      <w:pPr>
        <w:tabs>
          <w:tab w:val="num" w:pos="7832"/>
        </w:tabs>
        <w:ind w:left="7832" w:hanging="2160"/>
      </w:pPr>
      <w:rPr>
        <w:rFonts w:hint="default"/>
        <w:b/>
        <w:i w:val="0"/>
      </w:rPr>
    </w:lvl>
  </w:abstractNum>
  <w:abstractNum w:abstractNumId="23" w15:restartNumberingAfterBreak="0">
    <w:nsid w:val="21AD1BC5"/>
    <w:multiLevelType w:val="multilevel"/>
    <w:tmpl w:val="2F94B996"/>
    <w:lvl w:ilvl="0">
      <w:start w:val="5"/>
      <w:numFmt w:val="decimal"/>
      <w:lvlText w:val="%1."/>
      <w:lvlJc w:val="left"/>
      <w:pPr>
        <w:tabs>
          <w:tab w:val="num" w:pos="390"/>
        </w:tabs>
        <w:ind w:left="390" w:hanging="390"/>
      </w:pPr>
      <w:rPr>
        <w:rFonts w:hint="default"/>
        <w:b/>
        <w:i w:val="0"/>
      </w:rPr>
    </w:lvl>
    <w:lvl w:ilvl="1">
      <w:start w:val="1"/>
      <w:numFmt w:val="decimal"/>
      <w:lvlText w:val="%1.%2."/>
      <w:lvlJc w:val="left"/>
      <w:pPr>
        <w:tabs>
          <w:tab w:val="num" w:pos="1430"/>
        </w:tabs>
        <w:ind w:left="1430" w:hanging="720"/>
      </w:pPr>
      <w:rPr>
        <w:rFonts w:hint="default"/>
        <w:b/>
        <w:i w:val="0"/>
      </w:rPr>
    </w:lvl>
    <w:lvl w:ilvl="2">
      <w:start w:val="1"/>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b/>
        <w:i w:val="0"/>
      </w:rPr>
    </w:lvl>
    <w:lvl w:ilvl="4">
      <w:start w:val="1"/>
      <w:numFmt w:val="decimal"/>
      <w:lvlText w:val="%1.%2.%3.%4.%5."/>
      <w:lvlJc w:val="left"/>
      <w:pPr>
        <w:tabs>
          <w:tab w:val="num" w:pos="3916"/>
        </w:tabs>
        <w:ind w:left="3916" w:hanging="1080"/>
      </w:pPr>
      <w:rPr>
        <w:rFonts w:hint="default"/>
        <w:b/>
        <w:i w:val="0"/>
      </w:rPr>
    </w:lvl>
    <w:lvl w:ilvl="5">
      <w:start w:val="1"/>
      <w:numFmt w:val="decimal"/>
      <w:lvlText w:val="%1.%2.%3.%4.%5.%6."/>
      <w:lvlJc w:val="left"/>
      <w:pPr>
        <w:tabs>
          <w:tab w:val="num" w:pos="4985"/>
        </w:tabs>
        <w:ind w:left="4985" w:hanging="1440"/>
      </w:pPr>
      <w:rPr>
        <w:rFonts w:hint="default"/>
        <w:b/>
        <w:i w:val="0"/>
      </w:rPr>
    </w:lvl>
    <w:lvl w:ilvl="6">
      <w:start w:val="1"/>
      <w:numFmt w:val="decimal"/>
      <w:lvlText w:val="%1.%2.%3.%4.%5.%6.%7."/>
      <w:lvlJc w:val="left"/>
      <w:pPr>
        <w:tabs>
          <w:tab w:val="num" w:pos="5694"/>
        </w:tabs>
        <w:ind w:left="5694" w:hanging="1440"/>
      </w:pPr>
      <w:rPr>
        <w:rFonts w:hint="default"/>
        <w:b/>
        <w:i w:val="0"/>
      </w:rPr>
    </w:lvl>
    <w:lvl w:ilvl="7">
      <w:start w:val="1"/>
      <w:numFmt w:val="decimal"/>
      <w:lvlText w:val="%1.%2.%3.%4.%5.%6.%7.%8."/>
      <w:lvlJc w:val="left"/>
      <w:pPr>
        <w:tabs>
          <w:tab w:val="num" w:pos="6763"/>
        </w:tabs>
        <w:ind w:left="6763" w:hanging="1800"/>
      </w:pPr>
      <w:rPr>
        <w:rFonts w:hint="default"/>
        <w:b/>
        <w:i w:val="0"/>
      </w:rPr>
    </w:lvl>
    <w:lvl w:ilvl="8">
      <w:start w:val="1"/>
      <w:numFmt w:val="decimal"/>
      <w:lvlText w:val="%1.%2.%3.%4.%5.%6.%7.%8.%9."/>
      <w:lvlJc w:val="left"/>
      <w:pPr>
        <w:tabs>
          <w:tab w:val="num" w:pos="7832"/>
        </w:tabs>
        <w:ind w:left="7832" w:hanging="2160"/>
      </w:pPr>
      <w:rPr>
        <w:rFonts w:hint="default"/>
        <w:b/>
        <w:i w:val="0"/>
      </w:rPr>
    </w:lvl>
  </w:abstractNum>
  <w:abstractNum w:abstractNumId="24" w15:restartNumberingAfterBreak="0">
    <w:nsid w:val="288A6D0F"/>
    <w:multiLevelType w:val="multilevel"/>
    <w:tmpl w:val="F210EF96"/>
    <w:lvl w:ilvl="0">
      <w:start w:val="1"/>
      <w:numFmt w:val="decimal"/>
      <w:pStyle w:val="Nagwek1"/>
      <w:lvlText w:val="%1."/>
      <w:lvlJc w:val="left"/>
      <w:pPr>
        <w:ind w:left="360" w:hanging="360"/>
      </w:pPr>
      <w:rPr>
        <w:rFonts w:hint="default"/>
        <w:i w:val="0"/>
      </w:rPr>
    </w:lvl>
    <w:lvl w:ilvl="1">
      <w:start w:val="1"/>
      <w:numFmt w:val="decimal"/>
      <w:pStyle w:val="Nagwek2"/>
      <w:lvlText w:val="%1.%2."/>
      <w:lvlJc w:val="left"/>
      <w:pPr>
        <w:ind w:left="567" w:hanging="567"/>
      </w:pPr>
      <w:rPr>
        <w:rFonts w:asciiTheme="minorHAnsi" w:hAnsiTheme="minorHAnsi" w:hint="default"/>
      </w:rPr>
    </w:lvl>
    <w:lvl w:ilvl="2">
      <w:start w:val="1"/>
      <w:numFmt w:val="decimal"/>
      <w:pStyle w:val="Nagwek3"/>
      <w:lvlText w:val="%1.%2.%3."/>
      <w:lvlJc w:val="left"/>
      <w:pPr>
        <w:ind w:left="3600" w:hanging="720"/>
      </w:pPr>
      <w:rPr>
        <w:rFonts w:hint="default"/>
      </w:rPr>
    </w:lvl>
    <w:lvl w:ilvl="3">
      <w:start w:val="1"/>
      <w:numFmt w:val="decimal"/>
      <w:pStyle w:val="Nagwek4"/>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32C609DF"/>
    <w:multiLevelType w:val="hybridMultilevel"/>
    <w:tmpl w:val="0526D42E"/>
    <w:lvl w:ilvl="0" w:tplc="0A8047E0">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3F3E68ED"/>
    <w:multiLevelType w:val="multilevel"/>
    <w:tmpl w:val="2F94B996"/>
    <w:lvl w:ilvl="0">
      <w:start w:val="5"/>
      <w:numFmt w:val="decimal"/>
      <w:lvlText w:val="%1."/>
      <w:lvlJc w:val="left"/>
      <w:pPr>
        <w:tabs>
          <w:tab w:val="num" w:pos="390"/>
        </w:tabs>
        <w:ind w:left="390" w:hanging="390"/>
      </w:pPr>
      <w:rPr>
        <w:rFonts w:hint="default"/>
        <w:b/>
        <w:i w:val="0"/>
      </w:rPr>
    </w:lvl>
    <w:lvl w:ilvl="1">
      <w:start w:val="1"/>
      <w:numFmt w:val="decimal"/>
      <w:lvlText w:val="%1.%2."/>
      <w:lvlJc w:val="left"/>
      <w:pPr>
        <w:tabs>
          <w:tab w:val="num" w:pos="1430"/>
        </w:tabs>
        <w:ind w:left="1430" w:hanging="720"/>
      </w:pPr>
      <w:rPr>
        <w:rFonts w:hint="default"/>
        <w:b/>
        <w:i w:val="0"/>
      </w:rPr>
    </w:lvl>
    <w:lvl w:ilvl="2">
      <w:start w:val="1"/>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b/>
        <w:i w:val="0"/>
      </w:rPr>
    </w:lvl>
    <w:lvl w:ilvl="4">
      <w:start w:val="1"/>
      <w:numFmt w:val="decimal"/>
      <w:lvlText w:val="%1.%2.%3.%4.%5."/>
      <w:lvlJc w:val="left"/>
      <w:pPr>
        <w:tabs>
          <w:tab w:val="num" w:pos="3916"/>
        </w:tabs>
        <w:ind w:left="3916" w:hanging="1080"/>
      </w:pPr>
      <w:rPr>
        <w:rFonts w:hint="default"/>
        <w:b/>
        <w:i w:val="0"/>
      </w:rPr>
    </w:lvl>
    <w:lvl w:ilvl="5">
      <w:start w:val="1"/>
      <w:numFmt w:val="decimal"/>
      <w:lvlText w:val="%1.%2.%3.%4.%5.%6."/>
      <w:lvlJc w:val="left"/>
      <w:pPr>
        <w:tabs>
          <w:tab w:val="num" w:pos="4985"/>
        </w:tabs>
        <w:ind w:left="4985" w:hanging="1440"/>
      </w:pPr>
      <w:rPr>
        <w:rFonts w:hint="default"/>
        <w:b/>
        <w:i w:val="0"/>
      </w:rPr>
    </w:lvl>
    <w:lvl w:ilvl="6">
      <w:start w:val="1"/>
      <w:numFmt w:val="decimal"/>
      <w:lvlText w:val="%1.%2.%3.%4.%5.%6.%7."/>
      <w:lvlJc w:val="left"/>
      <w:pPr>
        <w:tabs>
          <w:tab w:val="num" w:pos="5694"/>
        </w:tabs>
        <w:ind w:left="5694" w:hanging="1440"/>
      </w:pPr>
      <w:rPr>
        <w:rFonts w:hint="default"/>
        <w:b/>
        <w:i w:val="0"/>
      </w:rPr>
    </w:lvl>
    <w:lvl w:ilvl="7">
      <w:start w:val="1"/>
      <w:numFmt w:val="decimal"/>
      <w:lvlText w:val="%1.%2.%3.%4.%5.%6.%7.%8."/>
      <w:lvlJc w:val="left"/>
      <w:pPr>
        <w:tabs>
          <w:tab w:val="num" w:pos="6763"/>
        </w:tabs>
        <w:ind w:left="6763" w:hanging="1800"/>
      </w:pPr>
      <w:rPr>
        <w:rFonts w:hint="default"/>
        <w:b/>
        <w:i w:val="0"/>
      </w:rPr>
    </w:lvl>
    <w:lvl w:ilvl="8">
      <w:start w:val="1"/>
      <w:numFmt w:val="decimal"/>
      <w:lvlText w:val="%1.%2.%3.%4.%5.%6.%7.%8.%9."/>
      <w:lvlJc w:val="left"/>
      <w:pPr>
        <w:tabs>
          <w:tab w:val="num" w:pos="7832"/>
        </w:tabs>
        <w:ind w:left="7832" w:hanging="2160"/>
      </w:pPr>
      <w:rPr>
        <w:rFonts w:hint="default"/>
        <w:b/>
        <w:i w:val="0"/>
      </w:rPr>
    </w:lvl>
  </w:abstractNum>
  <w:abstractNum w:abstractNumId="27" w15:restartNumberingAfterBreak="0">
    <w:nsid w:val="420F0C0C"/>
    <w:multiLevelType w:val="hybridMultilevel"/>
    <w:tmpl w:val="BA609420"/>
    <w:lvl w:ilvl="0" w:tplc="366088E2">
      <w:start w:val="1"/>
      <w:numFmt w:val="bullet"/>
      <w:lvlText w:val="-"/>
      <w:lvlJc w:val="left"/>
      <w:pPr>
        <w:tabs>
          <w:tab w:val="num" w:pos="927"/>
        </w:tabs>
        <w:ind w:left="927" w:hanging="360"/>
      </w:pPr>
      <w:rPr>
        <w:rFonts w:ascii="Times New Roman" w:hAnsi="Times New Roman" w:cs="Times New Roman" w:hint="default"/>
      </w:rPr>
    </w:lvl>
    <w:lvl w:ilvl="1" w:tplc="0A8047E0">
      <w:numFmt w:val="bullet"/>
      <w:lvlText w:val="-"/>
      <w:lvlJc w:val="left"/>
      <w:pPr>
        <w:tabs>
          <w:tab w:val="num" w:pos="1647"/>
        </w:tabs>
        <w:ind w:left="1647" w:hanging="360"/>
      </w:pPr>
      <w:rPr>
        <w:rFonts w:hint="default"/>
      </w:rPr>
    </w:lvl>
    <w:lvl w:ilvl="2" w:tplc="04150005">
      <w:start w:val="1"/>
      <w:numFmt w:val="bullet"/>
      <w:lvlText w:val=""/>
      <w:lvlJc w:val="left"/>
      <w:pPr>
        <w:tabs>
          <w:tab w:val="num" w:pos="2367"/>
        </w:tabs>
        <w:ind w:left="2367" w:hanging="360"/>
      </w:pPr>
      <w:rPr>
        <w:rFonts w:ascii="Wingdings" w:hAnsi="Wingdings" w:hint="default"/>
      </w:rPr>
    </w:lvl>
    <w:lvl w:ilvl="3" w:tplc="0415000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cs="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cs="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15:restartNumberingAfterBreak="0">
    <w:nsid w:val="49D40E82"/>
    <w:multiLevelType w:val="hybridMultilevel"/>
    <w:tmpl w:val="1B62CA42"/>
    <w:lvl w:ilvl="0" w:tplc="04150005">
      <w:start w:val="1"/>
      <w:numFmt w:val="bullet"/>
      <w:lvlText w:val=""/>
      <w:lvlJc w:val="left"/>
      <w:pPr>
        <w:tabs>
          <w:tab w:val="num" w:pos="1427"/>
        </w:tabs>
        <w:ind w:left="1427" w:hanging="360"/>
      </w:pPr>
      <w:rPr>
        <w:rFonts w:ascii="Wingdings" w:hAnsi="Wingdings" w:hint="default"/>
      </w:rPr>
    </w:lvl>
    <w:lvl w:ilvl="1" w:tplc="04150003" w:tentative="1">
      <w:start w:val="1"/>
      <w:numFmt w:val="bullet"/>
      <w:lvlText w:val="o"/>
      <w:lvlJc w:val="left"/>
      <w:pPr>
        <w:tabs>
          <w:tab w:val="num" w:pos="2507"/>
        </w:tabs>
        <w:ind w:left="2507" w:hanging="360"/>
      </w:pPr>
      <w:rPr>
        <w:rFonts w:ascii="Courier New" w:hAnsi="Courier New" w:hint="default"/>
      </w:rPr>
    </w:lvl>
    <w:lvl w:ilvl="2" w:tplc="04150005" w:tentative="1">
      <w:start w:val="1"/>
      <w:numFmt w:val="bullet"/>
      <w:lvlText w:val=""/>
      <w:lvlJc w:val="left"/>
      <w:pPr>
        <w:tabs>
          <w:tab w:val="num" w:pos="3227"/>
        </w:tabs>
        <w:ind w:left="3227" w:hanging="360"/>
      </w:pPr>
      <w:rPr>
        <w:rFonts w:ascii="Wingdings" w:hAnsi="Wingdings" w:hint="default"/>
      </w:rPr>
    </w:lvl>
    <w:lvl w:ilvl="3" w:tplc="04150001" w:tentative="1">
      <w:start w:val="1"/>
      <w:numFmt w:val="bullet"/>
      <w:lvlText w:val=""/>
      <w:lvlJc w:val="left"/>
      <w:pPr>
        <w:tabs>
          <w:tab w:val="num" w:pos="3947"/>
        </w:tabs>
        <w:ind w:left="3947" w:hanging="360"/>
      </w:pPr>
      <w:rPr>
        <w:rFonts w:ascii="Symbol" w:hAnsi="Symbol" w:hint="default"/>
      </w:rPr>
    </w:lvl>
    <w:lvl w:ilvl="4" w:tplc="04150003" w:tentative="1">
      <w:start w:val="1"/>
      <w:numFmt w:val="bullet"/>
      <w:lvlText w:val="o"/>
      <w:lvlJc w:val="left"/>
      <w:pPr>
        <w:tabs>
          <w:tab w:val="num" w:pos="4667"/>
        </w:tabs>
        <w:ind w:left="4667" w:hanging="360"/>
      </w:pPr>
      <w:rPr>
        <w:rFonts w:ascii="Courier New" w:hAnsi="Courier New" w:hint="default"/>
      </w:rPr>
    </w:lvl>
    <w:lvl w:ilvl="5" w:tplc="04150005" w:tentative="1">
      <w:start w:val="1"/>
      <w:numFmt w:val="bullet"/>
      <w:lvlText w:val=""/>
      <w:lvlJc w:val="left"/>
      <w:pPr>
        <w:tabs>
          <w:tab w:val="num" w:pos="5387"/>
        </w:tabs>
        <w:ind w:left="5387" w:hanging="360"/>
      </w:pPr>
      <w:rPr>
        <w:rFonts w:ascii="Wingdings" w:hAnsi="Wingdings" w:hint="default"/>
      </w:rPr>
    </w:lvl>
    <w:lvl w:ilvl="6" w:tplc="04150001" w:tentative="1">
      <w:start w:val="1"/>
      <w:numFmt w:val="bullet"/>
      <w:lvlText w:val=""/>
      <w:lvlJc w:val="left"/>
      <w:pPr>
        <w:tabs>
          <w:tab w:val="num" w:pos="6107"/>
        </w:tabs>
        <w:ind w:left="6107" w:hanging="360"/>
      </w:pPr>
      <w:rPr>
        <w:rFonts w:ascii="Symbol" w:hAnsi="Symbol" w:hint="default"/>
      </w:rPr>
    </w:lvl>
    <w:lvl w:ilvl="7" w:tplc="04150003" w:tentative="1">
      <w:start w:val="1"/>
      <w:numFmt w:val="bullet"/>
      <w:lvlText w:val="o"/>
      <w:lvlJc w:val="left"/>
      <w:pPr>
        <w:tabs>
          <w:tab w:val="num" w:pos="6827"/>
        </w:tabs>
        <w:ind w:left="6827" w:hanging="360"/>
      </w:pPr>
      <w:rPr>
        <w:rFonts w:ascii="Courier New" w:hAnsi="Courier New" w:hint="default"/>
      </w:rPr>
    </w:lvl>
    <w:lvl w:ilvl="8" w:tplc="04150005" w:tentative="1">
      <w:start w:val="1"/>
      <w:numFmt w:val="bullet"/>
      <w:lvlText w:val=""/>
      <w:lvlJc w:val="left"/>
      <w:pPr>
        <w:tabs>
          <w:tab w:val="num" w:pos="7547"/>
        </w:tabs>
        <w:ind w:left="7547" w:hanging="360"/>
      </w:pPr>
      <w:rPr>
        <w:rFonts w:ascii="Wingdings" w:hAnsi="Wingdings" w:hint="default"/>
      </w:rPr>
    </w:lvl>
  </w:abstractNum>
  <w:abstractNum w:abstractNumId="29" w15:restartNumberingAfterBreak="0">
    <w:nsid w:val="4D172E93"/>
    <w:multiLevelType w:val="multilevel"/>
    <w:tmpl w:val="2F94B996"/>
    <w:lvl w:ilvl="0">
      <w:start w:val="5"/>
      <w:numFmt w:val="decimal"/>
      <w:lvlText w:val="%1."/>
      <w:lvlJc w:val="left"/>
      <w:pPr>
        <w:tabs>
          <w:tab w:val="num" w:pos="390"/>
        </w:tabs>
        <w:ind w:left="390" w:hanging="390"/>
      </w:pPr>
      <w:rPr>
        <w:rFonts w:hint="default"/>
        <w:b/>
        <w:i w:val="0"/>
      </w:rPr>
    </w:lvl>
    <w:lvl w:ilvl="1">
      <w:start w:val="1"/>
      <w:numFmt w:val="decimal"/>
      <w:lvlText w:val="%1.%2."/>
      <w:lvlJc w:val="left"/>
      <w:pPr>
        <w:tabs>
          <w:tab w:val="num" w:pos="1430"/>
        </w:tabs>
        <w:ind w:left="1430" w:hanging="720"/>
      </w:pPr>
      <w:rPr>
        <w:rFonts w:hint="default"/>
        <w:b/>
        <w:i w:val="0"/>
      </w:rPr>
    </w:lvl>
    <w:lvl w:ilvl="2">
      <w:start w:val="1"/>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b/>
        <w:i w:val="0"/>
      </w:rPr>
    </w:lvl>
    <w:lvl w:ilvl="4">
      <w:start w:val="1"/>
      <w:numFmt w:val="decimal"/>
      <w:lvlText w:val="%1.%2.%3.%4.%5."/>
      <w:lvlJc w:val="left"/>
      <w:pPr>
        <w:tabs>
          <w:tab w:val="num" w:pos="3916"/>
        </w:tabs>
        <w:ind w:left="3916" w:hanging="1080"/>
      </w:pPr>
      <w:rPr>
        <w:rFonts w:hint="default"/>
        <w:b/>
        <w:i w:val="0"/>
      </w:rPr>
    </w:lvl>
    <w:lvl w:ilvl="5">
      <w:start w:val="1"/>
      <w:numFmt w:val="decimal"/>
      <w:lvlText w:val="%1.%2.%3.%4.%5.%6."/>
      <w:lvlJc w:val="left"/>
      <w:pPr>
        <w:tabs>
          <w:tab w:val="num" w:pos="4985"/>
        </w:tabs>
        <w:ind w:left="4985" w:hanging="1440"/>
      </w:pPr>
      <w:rPr>
        <w:rFonts w:hint="default"/>
        <w:b/>
        <w:i w:val="0"/>
      </w:rPr>
    </w:lvl>
    <w:lvl w:ilvl="6">
      <w:start w:val="1"/>
      <w:numFmt w:val="decimal"/>
      <w:lvlText w:val="%1.%2.%3.%4.%5.%6.%7."/>
      <w:lvlJc w:val="left"/>
      <w:pPr>
        <w:tabs>
          <w:tab w:val="num" w:pos="5694"/>
        </w:tabs>
        <w:ind w:left="5694" w:hanging="1440"/>
      </w:pPr>
      <w:rPr>
        <w:rFonts w:hint="default"/>
        <w:b/>
        <w:i w:val="0"/>
      </w:rPr>
    </w:lvl>
    <w:lvl w:ilvl="7">
      <w:start w:val="1"/>
      <w:numFmt w:val="decimal"/>
      <w:lvlText w:val="%1.%2.%3.%4.%5.%6.%7.%8."/>
      <w:lvlJc w:val="left"/>
      <w:pPr>
        <w:tabs>
          <w:tab w:val="num" w:pos="6763"/>
        </w:tabs>
        <w:ind w:left="6763" w:hanging="1800"/>
      </w:pPr>
      <w:rPr>
        <w:rFonts w:hint="default"/>
        <w:b/>
        <w:i w:val="0"/>
      </w:rPr>
    </w:lvl>
    <w:lvl w:ilvl="8">
      <w:start w:val="1"/>
      <w:numFmt w:val="decimal"/>
      <w:lvlText w:val="%1.%2.%3.%4.%5.%6.%7.%8.%9."/>
      <w:lvlJc w:val="left"/>
      <w:pPr>
        <w:tabs>
          <w:tab w:val="num" w:pos="7832"/>
        </w:tabs>
        <w:ind w:left="7832" w:hanging="2160"/>
      </w:pPr>
      <w:rPr>
        <w:rFonts w:hint="default"/>
        <w:b/>
        <w:i w:val="0"/>
      </w:rPr>
    </w:lvl>
  </w:abstractNum>
  <w:abstractNum w:abstractNumId="30" w15:restartNumberingAfterBreak="0">
    <w:nsid w:val="5043566A"/>
    <w:multiLevelType w:val="singleLevel"/>
    <w:tmpl w:val="013EF584"/>
    <w:lvl w:ilvl="0">
      <w:start w:val="3"/>
      <w:numFmt w:val="bullet"/>
      <w:lvlText w:val="-"/>
      <w:lvlJc w:val="left"/>
      <w:pPr>
        <w:tabs>
          <w:tab w:val="num" w:pos="360"/>
        </w:tabs>
        <w:ind w:left="360" w:hanging="360"/>
      </w:pPr>
      <w:rPr>
        <w:rFonts w:hint="default"/>
      </w:rPr>
    </w:lvl>
  </w:abstractNum>
  <w:abstractNum w:abstractNumId="31" w15:restartNumberingAfterBreak="0">
    <w:nsid w:val="629367A4"/>
    <w:multiLevelType w:val="multilevel"/>
    <w:tmpl w:val="D21AD94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2" w15:restartNumberingAfterBreak="0">
    <w:nsid w:val="64FA04D9"/>
    <w:multiLevelType w:val="hybridMultilevel"/>
    <w:tmpl w:val="37D0A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53C034E"/>
    <w:multiLevelType w:val="multilevel"/>
    <w:tmpl w:val="E224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D44390"/>
    <w:multiLevelType w:val="multilevel"/>
    <w:tmpl w:val="2F94B996"/>
    <w:lvl w:ilvl="0">
      <w:start w:val="5"/>
      <w:numFmt w:val="decimal"/>
      <w:lvlText w:val="%1."/>
      <w:lvlJc w:val="left"/>
      <w:pPr>
        <w:tabs>
          <w:tab w:val="num" w:pos="390"/>
        </w:tabs>
        <w:ind w:left="390" w:hanging="390"/>
      </w:pPr>
      <w:rPr>
        <w:rFonts w:hint="default"/>
        <w:b/>
        <w:i w:val="0"/>
      </w:rPr>
    </w:lvl>
    <w:lvl w:ilvl="1">
      <w:start w:val="1"/>
      <w:numFmt w:val="decimal"/>
      <w:lvlText w:val="%1.%2."/>
      <w:lvlJc w:val="left"/>
      <w:pPr>
        <w:tabs>
          <w:tab w:val="num" w:pos="1430"/>
        </w:tabs>
        <w:ind w:left="1430" w:hanging="720"/>
      </w:pPr>
      <w:rPr>
        <w:rFonts w:hint="default"/>
        <w:b/>
        <w:i w:val="0"/>
      </w:rPr>
    </w:lvl>
    <w:lvl w:ilvl="2">
      <w:start w:val="1"/>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b/>
        <w:i w:val="0"/>
      </w:rPr>
    </w:lvl>
    <w:lvl w:ilvl="4">
      <w:start w:val="1"/>
      <w:numFmt w:val="decimal"/>
      <w:lvlText w:val="%1.%2.%3.%4.%5."/>
      <w:lvlJc w:val="left"/>
      <w:pPr>
        <w:tabs>
          <w:tab w:val="num" w:pos="3916"/>
        </w:tabs>
        <w:ind w:left="3916" w:hanging="1080"/>
      </w:pPr>
      <w:rPr>
        <w:rFonts w:hint="default"/>
        <w:b/>
        <w:i w:val="0"/>
      </w:rPr>
    </w:lvl>
    <w:lvl w:ilvl="5">
      <w:start w:val="1"/>
      <w:numFmt w:val="decimal"/>
      <w:lvlText w:val="%1.%2.%3.%4.%5.%6."/>
      <w:lvlJc w:val="left"/>
      <w:pPr>
        <w:tabs>
          <w:tab w:val="num" w:pos="4985"/>
        </w:tabs>
        <w:ind w:left="4985" w:hanging="1440"/>
      </w:pPr>
      <w:rPr>
        <w:rFonts w:hint="default"/>
        <w:b/>
        <w:i w:val="0"/>
      </w:rPr>
    </w:lvl>
    <w:lvl w:ilvl="6">
      <w:start w:val="1"/>
      <w:numFmt w:val="decimal"/>
      <w:lvlText w:val="%1.%2.%3.%4.%5.%6.%7."/>
      <w:lvlJc w:val="left"/>
      <w:pPr>
        <w:tabs>
          <w:tab w:val="num" w:pos="5694"/>
        </w:tabs>
        <w:ind w:left="5694" w:hanging="1440"/>
      </w:pPr>
      <w:rPr>
        <w:rFonts w:hint="default"/>
        <w:b/>
        <w:i w:val="0"/>
      </w:rPr>
    </w:lvl>
    <w:lvl w:ilvl="7">
      <w:start w:val="1"/>
      <w:numFmt w:val="decimal"/>
      <w:lvlText w:val="%1.%2.%3.%4.%5.%6.%7.%8."/>
      <w:lvlJc w:val="left"/>
      <w:pPr>
        <w:tabs>
          <w:tab w:val="num" w:pos="6763"/>
        </w:tabs>
        <w:ind w:left="6763" w:hanging="1800"/>
      </w:pPr>
      <w:rPr>
        <w:rFonts w:hint="default"/>
        <w:b/>
        <w:i w:val="0"/>
      </w:rPr>
    </w:lvl>
    <w:lvl w:ilvl="8">
      <w:start w:val="1"/>
      <w:numFmt w:val="decimal"/>
      <w:lvlText w:val="%1.%2.%3.%4.%5.%6.%7.%8.%9."/>
      <w:lvlJc w:val="left"/>
      <w:pPr>
        <w:tabs>
          <w:tab w:val="num" w:pos="7832"/>
        </w:tabs>
        <w:ind w:left="7832" w:hanging="2160"/>
      </w:pPr>
      <w:rPr>
        <w:rFonts w:hint="default"/>
        <w:b/>
        <w:i w:val="0"/>
      </w:rPr>
    </w:lvl>
  </w:abstractNum>
  <w:num w:numId="1">
    <w:abstractNumId w:val="31"/>
  </w:num>
  <w:num w:numId="2">
    <w:abstractNumId w:val="33"/>
  </w:num>
  <w:num w:numId="3">
    <w:abstractNumId w:val="0"/>
  </w:num>
  <w:num w:numId="4">
    <w:abstractNumId w:val="2"/>
  </w:num>
  <w:num w:numId="5">
    <w:abstractNumId w:val="32"/>
  </w:num>
  <w:num w:numId="6">
    <w:abstractNumId w:val="24"/>
  </w:num>
  <w:num w:numId="7">
    <w:abstractNumId w:val="27"/>
  </w:num>
  <w:num w:numId="8">
    <w:abstractNumId w:val="30"/>
  </w:num>
  <w:num w:numId="9">
    <w:abstractNumId w:val="28"/>
  </w:num>
  <w:num w:numId="10">
    <w:abstractNumId w:val="26"/>
  </w:num>
  <w:num w:numId="11">
    <w:abstractNumId w:val="22"/>
  </w:num>
  <w:num w:numId="12">
    <w:abstractNumId w:val="29"/>
  </w:num>
  <w:num w:numId="13">
    <w:abstractNumId w:val="34"/>
  </w:num>
  <w:num w:numId="14">
    <w:abstractNumId w:val="23"/>
  </w:num>
  <w:num w:numId="15">
    <w:abstractNumId w:val="25"/>
  </w:num>
  <w:num w:numId="16">
    <w:abstractNumId w:val="24"/>
  </w:num>
  <w:num w:numId="17">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4B0"/>
    <w:rsid w:val="000004BD"/>
    <w:rsid w:val="0000061F"/>
    <w:rsid w:val="00000843"/>
    <w:rsid w:val="0000317F"/>
    <w:rsid w:val="00003332"/>
    <w:rsid w:val="000043AD"/>
    <w:rsid w:val="00006C41"/>
    <w:rsid w:val="00013A1C"/>
    <w:rsid w:val="00015E5F"/>
    <w:rsid w:val="00021808"/>
    <w:rsid w:val="00021E74"/>
    <w:rsid w:val="0002211E"/>
    <w:rsid w:val="00022234"/>
    <w:rsid w:val="000232A7"/>
    <w:rsid w:val="0002481E"/>
    <w:rsid w:val="00024827"/>
    <w:rsid w:val="00024A42"/>
    <w:rsid w:val="00025AD4"/>
    <w:rsid w:val="0002779E"/>
    <w:rsid w:val="00030295"/>
    <w:rsid w:val="00030856"/>
    <w:rsid w:val="00031FE9"/>
    <w:rsid w:val="00032D50"/>
    <w:rsid w:val="00032DB5"/>
    <w:rsid w:val="00034387"/>
    <w:rsid w:val="000369DD"/>
    <w:rsid w:val="00036E05"/>
    <w:rsid w:val="0003752B"/>
    <w:rsid w:val="00037AF1"/>
    <w:rsid w:val="00041089"/>
    <w:rsid w:val="00041CB8"/>
    <w:rsid w:val="0004229E"/>
    <w:rsid w:val="00042923"/>
    <w:rsid w:val="00043D19"/>
    <w:rsid w:val="0004476D"/>
    <w:rsid w:val="00044D44"/>
    <w:rsid w:val="00044F57"/>
    <w:rsid w:val="00046550"/>
    <w:rsid w:val="0004693E"/>
    <w:rsid w:val="00046C7F"/>
    <w:rsid w:val="00047157"/>
    <w:rsid w:val="0004790E"/>
    <w:rsid w:val="00047DB5"/>
    <w:rsid w:val="000504C4"/>
    <w:rsid w:val="00050A89"/>
    <w:rsid w:val="00050C62"/>
    <w:rsid w:val="00053219"/>
    <w:rsid w:val="00053C60"/>
    <w:rsid w:val="000546A8"/>
    <w:rsid w:val="00055303"/>
    <w:rsid w:val="0005532D"/>
    <w:rsid w:val="0005544D"/>
    <w:rsid w:val="000559A0"/>
    <w:rsid w:val="0006048C"/>
    <w:rsid w:val="00061241"/>
    <w:rsid w:val="00061359"/>
    <w:rsid w:val="00061487"/>
    <w:rsid w:val="00063A46"/>
    <w:rsid w:val="00063D69"/>
    <w:rsid w:val="00064690"/>
    <w:rsid w:val="00064D06"/>
    <w:rsid w:val="00065BFE"/>
    <w:rsid w:val="000662EE"/>
    <w:rsid w:val="0006747B"/>
    <w:rsid w:val="0007088F"/>
    <w:rsid w:val="00070D8F"/>
    <w:rsid w:val="00071673"/>
    <w:rsid w:val="000725F5"/>
    <w:rsid w:val="000730A4"/>
    <w:rsid w:val="00075448"/>
    <w:rsid w:val="0007753E"/>
    <w:rsid w:val="000807F5"/>
    <w:rsid w:val="000816B5"/>
    <w:rsid w:val="000818F9"/>
    <w:rsid w:val="00081B5B"/>
    <w:rsid w:val="00081DD3"/>
    <w:rsid w:val="000832A1"/>
    <w:rsid w:val="000833AF"/>
    <w:rsid w:val="00083B8F"/>
    <w:rsid w:val="00084EB3"/>
    <w:rsid w:val="00085A0D"/>
    <w:rsid w:val="000866B3"/>
    <w:rsid w:val="00086AED"/>
    <w:rsid w:val="000901A1"/>
    <w:rsid w:val="00091601"/>
    <w:rsid w:val="00091980"/>
    <w:rsid w:val="0009328B"/>
    <w:rsid w:val="000945A2"/>
    <w:rsid w:val="00095C54"/>
    <w:rsid w:val="0009631E"/>
    <w:rsid w:val="000969C2"/>
    <w:rsid w:val="00096CE7"/>
    <w:rsid w:val="0009755F"/>
    <w:rsid w:val="00097572"/>
    <w:rsid w:val="000A1352"/>
    <w:rsid w:val="000A16F8"/>
    <w:rsid w:val="000A3630"/>
    <w:rsid w:val="000A5038"/>
    <w:rsid w:val="000A6029"/>
    <w:rsid w:val="000A6410"/>
    <w:rsid w:val="000A6BEF"/>
    <w:rsid w:val="000A6CFA"/>
    <w:rsid w:val="000B02AC"/>
    <w:rsid w:val="000B05C1"/>
    <w:rsid w:val="000B080F"/>
    <w:rsid w:val="000B0D40"/>
    <w:rsid w:val="000B37C9"/>
    <w:rsid w:val="000B4E54"/>
    <w:rsid w:val="000B4F04"/>
    <w:rsid w:val="000B59BF"/>
    <w:rsid w:val="000B63C5"/>
    <w:rsid w:val="000B7308"/>
    <w:rsid w:val="000B7C66"/>
    <w:rsid w:val="000B7C9F"/>
    <w:rsid w:val="000C0748"/>
    <w:rsid w:val="000C0BE4"/>
    <w:rsid w:val="000C14DB"/>
    <w:rsid w:val="000C1CE2"/>
    <w:rsid w:val="000C3B3E"/>
    <w:rsid w:val="000C3C68"/>
    <w:rsid w:val="000C40AA"/>
    <w:rsid w:val="000C47F0"/>
    <w:rsid w:val="000C4895"/>
    <w:rsid w:val="000C5BD9"/>
    <w:rsid w:val="000C7F81"/>
    <w:rsid w:val="000D05E4"/>
    <w:rsid w:val="000D1291"/>
    <w:rsid w:val="000D218C"/>
    <w:rsid w:val="000D2CF3"/>
    <w:rsid w:val="000D3BC9"/>
    <w:rsid w:val="000D3E7A"/>
    <w:rsid w:val="000D4F41"/>
    <w:rsid w:val="000D7A8B"/>
    <w:rsid w:val="000E08AA"/>
    <w:rsid w:val="000E0DC1"/>
    <w:rsid w:val="000E0F8B"/>
    <w:rsid w:val="000E12AD"/>
    <w:rsid w:val="000E1513"/>
    <w:rsid w:val="000E15A4"/>
    <w:rsid w:val="000E1A11"/>
    <w:rsid w:val="000E3BFD"/>
    <w:rsid w:val="000E3DD5"/>
    <w:rsid w:val="000E5FDD"/>
    <w:rsid w:val="000E69D1"/>
    <w:rsid w:val="000E76B5"/>
    <w:rsid w:val="000E7C21"/>
    <w:rsid w:val="000F0F09"/>
    <w:rsid w:val="000F2ABC"/>
    <w:rsid w:val="000F5108"/>
    <w:rsid w:val="000F6A0A"/>
    <w:rsid w:val="000F6D66"/>
    <w:rsid w:val="001003CF"/>
    <w:rsid w:val="0010041D"/>
    <w:rsid w:val="0010373A"/>
    <w:rsid w:val="00106225"/>
    <w:rsid w:val="001109AC"/>
    <w:rsid w:val="00110E95"/>
    <w:rsid w:val="00111764"/>
    <w:rsid w:val="0011243B"/>
    <w:rsid w:val="00112EF5"/>
    <w:rsid w:val="0011339A"/>
    <w:rsid w:val="00114103"/>
    <w:rsid w:val="001144C9"/>
    <w:rsid w:val="00114FA1"/>
    <w:rsid w:val="00114FBB"/>
    <w:rsid w:val="00116265"/>
    <w:rsid w:val="00116300"/>
    <w:rsid w:val="0011793E"/>
    <w:rsid w:val="00120DBF"/>
    <w:rsid w:val="00121D84"/>
    <w:rsid w:val="00122D4C"/>
    <w:rsid w:val="00122F72"/>
    <w:rsid w:val="00123FF1"/>
    <w:rsid w:val="00124268"/>
    <w:rsid w:val="00125B36"/>
    <w:rsid w:val="00125EEA"/>
    <w:rsid w:val="001260BD"/>
    <w:rsid w:val="001260D1"/>
    <w:rsid w:val="00127578"/>
    <w:rsid w:val="0012776A"/>
    <w:rsid w:val="00131A56"/>
    <w:rsid w:val="001321D4"/>
    <w:rsid w:val="00133630"/>
    <w:rsid w:val="00133CCC"/>
    <w:rsid w:val="00133F35"/>
    <w:rsid w:val="00134AEF"/>
    <w:rsid w:val="00134EA0"/>
    <w:rsid w:val="0013515A"/>
    <w:rsid w:val="00136736"/>
    <w:rsid w:val="00136B84"/>
    <w:rsid w:val="001371CE"/>
    <w:rsid w:val="001372F1"/>
    <w:rsid w:val="00137410"/>
    <w:rsid w:val="00140849"/>
    <w:rsid w:val="001408C4"/>
    <w:rsid w:val="001410D8"/>
    <w:rsid w:val="00141366"/>
    <w:rsid w:val="001419C1"/>
    <w:rsid w:val="00141A80"/>
    <w:rsid w:val="00143A11"/>
    <w:rsid w:val="00143F06"/>
    <w:rsid w:val="00145237"/>
    <w:rsid w:val="00145270"/>
    <w:rsid w:val="00145910"/>
    <w:rsid w:val="0014781E"/>
    <w:rsid w:val="00151901"/>
    <w:rsid w:val="00153B62"/>
    <w:rsid w:val="001553D7"/>
    <w:rsid w:val="00155C39"/>
    <w:rsid w:val="00156502"/>
    <w:rsid w:val="0015748F"/>
    <w:rsid w:val="001610D6"/>
    <w:rsid w:val="001620F3"/>
    <w:rsid w:val="00162993"/>
    <w:rsid w:val="001634BE"/>
    <w:rsid w:val="00163649"/>
    <w:rsid w:val="00163726"/>
    <w:rsid w:val="00163806"/>
    <w:rsid w:val="00166F73"/>
    <w:rsid w:val="0017171E"/>
    <w:rsid w:val="001720B8"/>
    <w:rsid w:val="00172340"/>
    <w:rsid w:val="00173A6D"/>
    <w:rsid w:val="00177013"/>
    <w:rsid w:val="0017720F"/>
    <w:rsid w:val="00180B8E"/>
    <w:rsid w:val="00181840"/>
    <w:rsid w:val="00181F44"/>
    <w:rsid w:val="00182349"/>
    <w:rsid w:val="00184096"/>
    <w:rsid w:val="00184438"/>
    <w:rsid w:val="00184933"/>
    <w:rsid w:val="0018599E"/>
    <w:rsid w:val="00187015"/>
    <w:rsid w:val="0018702F"/>
    <w:rsid w:val="001902E6"/>
    <w:rsid w:val="00192E17"/>
    <w:rsid w:val="00193A2E"/>
    <w:rsid w:val="00193FB1"/>
    <w:rsid w:val="00196CE8"/>
    <w:rsid w:val="00196EBC"/>
    <w:rsid w:val="00196F23"/>
    <w:rsid w:val="0019718B"/>
    <w:rsid w:val="0019726E"/>
    <w:rsid w:val="00197A16"/>
    <w:rsid w:val="00197DB6"/>
    <w:rsid w:val="001A1EF8"/>
    <w:rsid w:val="001A2015"/>
    <w:rsid w:val="001A378F"/>
    <w:rsid w:val="001A4375"/>
    <w:rsid w:val="001A788A"/>
    <w:rsid w:val="001A7947"/>
    <w:rsid w:val="001A7EC6"/>
    <w:rsid w:val="001B1DF4"/>
    <w:rsid w:val="001B1ECA"/>
    <w:rsid w:val="001B22F4"/>
    <w:rsid w:val="001B252A"/>
    <w:rsid w:val="001B25E6"/>
    <w:rsid w:val="001B3517"/>
    <w:rsid w:val="001B5003"/>
    <w:rsid w:val="001B6BA9"/>
    <w:rsid w:val="001B77DA"/>
    <w:rsid w:val="001B7958"/>
    <w:rsid w:val="001C01F6"/>
    <w:rsid w:val="001C0350"/>
    <w:rsid w:val="001C1928"/>
    <w:rsid w:val="001C1A30"/>
    <w:rsid w:val="001C1C63"/>
    <w:rsid w:val="001C1F8D"/>
    <w:rsid w:val="001C27F2"/>
    <w:rsid w:val="001C3440"/>
    <w:rsid w:val="001C4548"/>
    <w:rsid w:val="001C5548"/>
    <w:rsid w:val="001C6670"/>
    <w:rsid w:val="001C6AC1"/>
    <w:rsid w:val="001C6B1D"/>
    <w:rsid w:val="001D0693"/>
    <w:rsid w:val="001D4943"/>
    <w:rsid w:val="001D62AA"/>
    <w:rsid w:val="001D6AB5"/>
    <w:rsid w:val="001D7119"/>
    <w:rsid w:val="001D77BA"/>
    <w:rsid w:val="001E0154"/>
    <w:rsid w:val="001E01E1"/>
    <w:rsid w:val="001E1B09"/>
    <w:rsid w:val="001E1CD9"/>
    <w:rsid w:val="001E50F1"/>
    <w:rsid w:val="001E549A"/>
    <w:rsid w:val="001E6A27"/>
    <w:rsid w:val="001E794F"/>
    <w:rsid w:val="001F02C5"/>
    <w:rsid w:val="001F0635"/>
    <w:rsid w:val="001F1FC1"/>
    <w:rsid w:val="001F3029"/>
    <w:rsid w:val="001F3498"/>
    <w:rsid w:val="001F5AF4"/>
    <w:rsid w:val="001F6C78"/>
    <w:rsid w:val="001F6E3B"/>
    <w:rsid w:val="001F7BBC"/>
    <w:rsid w:val="00200058"/>
    <w:rsid w:val="0020182F"/>
    <w:rsid w:val="00202B21"/>
    <w:rsid w:val="00202E98"/>
    <w:rsid w:val="00203907"/>
    <w:rsid w:val="00203AC9"/>
    <w:rsid w:val="00203BE1"/>
    <w:rsid w:val="00204939"/>
    <w:rsid w:val="00204A70"/>
    <w:rsid w:val="00206114"/>
    <w:rsid w:val="002065A3"/>
    <w:rsid w:val="00207FE0"/>
    <w:rsid w:val="00210BB6"/>
    <w:rsid w:val="00211FB7"/>
    <w:rsid w:val="0021231E"/>
    <w:rsid w:val="00212816"/>
    <w:rsid w:val="002130CB"/>
    <w:rsid w:val="002132A8"/>
    <w:rsid w:val="0021366F"/>
    <w:rsid w:val="00213F1E"/>
    <w:rsid w:val="002146FE"/>
    <w:rsid w:val="002147AE"/>
    <w:rsid w:val="002155D4"/>
    <w:rsid w:val="002156EC"/>
    <w:rsid w:val="00216407"/>
    <w:rsid w:val="00216746"/>
    <w:rsid w:val="00216CDE"/>
    <w:rsid w:val="0021736C"/>
    <w:rsid w:val="0021760B"/>
    <w:rsid w:val="00217B99"/>
    <w:rsid w:val="00220288"/>
    <w:rsid w:val="002218E2"/>
    <w:rsid w:val="002222BC"/>
    <w:rsid w:val="0022291D"/>
    <w:rsid w:val="00222A5B"/>
    <w:rsid w:val="00222F1E"/>
    <w:rsid w:val="0022301A"/>
    <w:rsid w:val="00225F72"/>
    <w:rsid w:val="002278E3"/>
    <w:rsid w:val="00230972"/>
    <w:rsid w:val="00232172"/>
    <w:rsid w:val="002326CC"/>
    <w:rsid w:val="00232F37"/>
    <w:rsid w:val="00233623"/>
    <w:rsid w:val="002343DD"/>
    <w:rsid w:val="00241F03"/>
    <w:rsid w:val="00242149"/>
    <w:rsid w:val="002424DE"/>
    <w:rsid w:val="0024263D"/>
    <w:rsid w:val="002437D9"/>
    <w:rsid w:val="0024443E"/>
    <w:rsid w:val="00244F2A"/>
    <w:rsid w:val="00245167"/>
    <w:rsid w:val="00245409"/>
    <w:rsid w:val="00245AB8"/>
    <w:rsid w:val="00245E8A"/>
    <w:rsid w:val="00245FF0"/>
    <w:rsid w:val="00247C51"/>
    <w:rsid w:val="0025163E"/>
    <w:rsid w:val="002528E9"/>
    <w:rsid w:val="002558A2"/>
    <w:rsid w:val="00255E26"/>
    <w:rsid w:val="002565DA"/>
    <w:rsid w:val="0025676C"/>
    <w:rsid w:val="00256C3E"/>
    <w:rsid w:val="00256DDD"/>
    <w:rsid w:val="0026170A"/>
    <w:rsid w:val="0026231A"/>
    <w:rsid w:val="0026401A"/>
    <w:rsid w:val="002645DE"/>
    <w:rsid w:val="002645ED"/>
    <w:rsid w:val="0026519C"/>
    <w:rsid w:val="00265DBB"/>
    <w:rsid w:val="002660D9"/>
    <w:rsid w:val="00270FE8"/>
    <w:rsid w:val="00271469"/>
    <w:rsid w:val="002718C6"/>
    <w:rsid w:val="002718EF"/>
    <w:rsid w:val="00271AC5"/>
    <w:rsid w:val="002726C8"/>
    <w:rsid w:val="00273470"/>
    <w:rsid w:val="00274096"/>
    <w:rsid w:val="0027444C"/>
    <w:rsid w:val="002753BE"/>
    <w:rsid w:val="00275D03"/>
    <w:rsid w:val="00276B24"/>
    <w:rsid w:val="0028062A"/>
    <w:rsid w:val="00280AA5"/>
    <w:rsid w:val="00281BC1"/>
    <w:rsid w:val="0028274D"/>
    <w:rsid w:val="00282DA4"/>
    <w:rsid w:val="00283183"/>
    <w:rsid w:val="0028348A"/>
    <w:rsid w:val="002839FB"/>
    <w:rsid w:val="00283AB9"/>
    <w:rsid w:val="00283D80"/>
    <w:rsid w:val="00285221"/>
    <w:rsid w:val="00285713"/>
    <w:rsid w:val="002862B9"/>
    <w:rsid w:val="002906B6"/>
    <w:rsid w:val="00292D71"/>
    <w:rsid w:val="00292E87"/>
    <w:rsid w:val="00292EB5"/>
    <w:rsid w:val="0029314E"/>
    <w:rsid w:val="002940B2"/>
    <w:rsid w:val="002949F8"/>
    <w:rsid w:val="00294D91"/>
    <w:rsid w:val="002953A3"/>
    <w:rsid w:val="002971B6"/>
    <w:rsid w:val="00297BDB"/>
    <w:rsid w:val="00297E0B"/>
    <w:rsid w:val="002A171A"/>
    <w:rsid w:val="002A1886"/>
    <w:rsid w:val="002A2670"/>
    <w:rsid w:val="002A28F6"/>
    <w:rsid w:val="002A29C6"/>
    <w:rsid w:val="002A2D0D"/>
    <w:rsid w:val="002A73E4"/>
    <w:rsid w:val="002B0140"/>
    <w:rsid w:val="002B02EC"/>
    <w:rsid w:val="002B0662"/>
    <w:rsid w:val="002B06B4"/>
    <w:rsid w:val="002B0AD6"/>
    <w:rsid w:val="002B0D50"/>
    <w:rsid w:val="002B1544"/>
    <w:rsid w:val="002B19DA"/>
    <w:rsid w:val="002B26DF"/>
    <w:rsid w:val="002B3D0B"/>
    <w:rsid w:val="002B4A7C"/>
    <w:rsid w:val="002B4FDF"/>
    <w:rsid w:val="002B5686"/>
    <w:rsid w:val="002B6497"/>
    <w:rsid w:val="002B66B1"/>
    <w:rsid w:val="002B6D7D"/>
    <w:rsid w:val="002B70F5"/>
    <w:rsid w:val="002B77E7"/>
    <w:rsid w:val="002B7BB4"/>
    <w:rsid w:val="002B7F95"/>
    <w:rsid w:val="002C0D4D"/>
    <w:rsid w:val="002C1ED6"/>
    <w:rsid w:val="002C2002"/>
    <w:rsid w:val="002C2AAF"/>
    <w:rsid w:val="002C3677"/>
    <w:rsid w:val="002C3F89"/>
    <w:rsid w:val="002C4112"/>
    <w:rsid w:val="002C52D5"/>
    <w:rsid w:val="002C5EFE"/>
    <w:rsid w:val="002C5F94"/>
    <w:rsid w:val="002C6037"/>
    <w:rsid w:val="002C620A"/>
    <w:rsid w:val="002C6753"/>
    <w:rsid w:val="002C6E1D"/>
    <w:rsid w:val="002D0AEB"/>
    <w:rsid w:val="002D1274"/>
    <w:rsid w:val="002D1702"/>
    <w:rsid w:val="002D3249"/>
    <w:rsid w:val="002D42A8"/>
    <w:rsid w:val="002D479B"/>
    <w:rsid w:val="002D485C"/>
    <w:rsid w:val="002D4F0C"/>
    <w:rsid w:val="002D5BE6"/>
    <w:rsid w:val="002D5D4E"/>
    <w:rsid w:val="002D603B"/>
    <w:rsid w:val="002D6AFE"/>
    <w:rsid w:val="002E2400"/>
    <w:rsid w:val="002E3215"/>
    <w:rsid w:val="002E49F1"/>
    <w:rsid w:val="002E4C1D"/>
    <w:rsid w:val="002E50D7"/>
    <w:rsid w:val="002E5B87"/>
    <w:rsid w:val="002E6314"/>
    <w:rsid w:val="002E7733"/>
    <w:rsid w:val="002E7A98"/>
    <w:rsid w:val="002E7E07"/>
    <w:rsid w:val="002F1C3A"/>
    <w:rsid w:val="002F23EA"/>
    <w:rsid w:val="002F2F99"/>
    <w:rsid w:val="002F3864"/>
    <w:rsid w:val="002F42FB"/>
    <w:rsid w:val="002F570F"/>
    <w:rsid w:val="002F6A06"/>
    <w:rsid w:val="002F7D41"/>
    <w:rsid w:val="002F7F1F"/>
    <w:rsid w:val="0030026D"/>
    <w:rsid w:val="00300360"/>
    <w:rsid w:val="00302159"/>
    <w:rsid w:val="00302B8E"/>
    <w:rsid w:val="00302CA4"/>
    <w:rsid w:val="00303162"/>
    <w:rsid w:val="00303DA3"/>
    <w:rsid w:val="00304104"/>
    <w:rsid w:val="003045CD"/>
    <w:rsid w:val="0030464E"/>
    <w:rsid w:val="003050D1"/>
    <w:rsid w:val="003052DE"/>
    <w:rsid w:val="00306AEC"/>
    <w:rsid w:val="00306B66"/>
    <w:rsid w:val="003070F7"/>
    <w:rsid w:val="00310565"/>
    <w:rsid w:val="00312750"/>
    <w:rsid w:val="00313AFB"/>
    <w:rsid w:val="00314542"/>
    <w:rsid w:val="00314AE5"/>
    <w:rsid w:val="00314B21"/>
    <w:rsid w:val="00314C36"/>
    <w:rsid w:val="003152B3"/>
    <w:rsid w:val="00315391"/>
    <w:rsid w:val="00316B95"/>
    <w:rsid w:val="00316F38"/>
    <w:rsid w:val="003171D5"/>
    <w:rsid w:val="00317DEE"/>
    <w:rsid w:val="00320147"/>
    <w:rsid w:val="00320303"/>
    <w:rsid w:val="003216A6"/>
    <w:rsid w:val="0032278B"/>
    <w:rsid w:val="00322BD7"/>
    <w:rsid w:val="003232FD"/>
    <w:rsid w:val="00323D20"/>
    <w:rsid w:val="00323E90"/>
    <w:rsid w:val="0032499C"/>
    <w:rsid w:val="00325A35"/>
    <w:rsid w:val="0032779E"/>
    <w:rsid w:val="00327FAC"/>
    <w:rsid w:val="00330C7B"/>
    <w:rsid w:val="003317D2"/>
    <w:rsid w:val="00331C49"/>
    <w:rsid w:val="003333B6"/>
    <w:rsid w:val="00334A25"/>
    <w:rsid w:val="00336DBF"/>
    <w:rsid w:val="003372B4"/>
    <w:rsid w:val="0033768B"/>
    <w:rsid w:val="00337CB2"/>
    <w:rsid w:val="003406C8"/>
    <w:rsid w:val="00341688"/>
    <w:rsid w:val="003432A6"/>
    <w:rsid w:val="00345E96"/>
    <w:rsid w:val="003467B3"/>
    <w:rsid w:val="00347C00"/>
    <w:rsid w:val="00350E90"/>
    <w:rsid w:val="003510B0"/>
    <w:rsid w:val="00351657"/>
    <w:rsid w:val="00351810"/>
    <w:rsid w:val="00352BA4"/>
    <w:rsid w:val="0035304E"/>
    <w:rsid w:val="003538E8"/>
    <w:rsid w:val="00354672"/>
    <w:rsid w:val="003604BE"/>
    <w:rsid w:val="00360CEB"/>
    <w:rsid w:val="00363952"/>
    <w:rsid w:val="00363A4E"/>
    <w:rsid w:val="00364412"/>
    <w:rsid w:val="0036476A"/>
    <w:rsid w:val="003665E3"/>
    <w:rsid w:val="0036688F"/>
    <w:rsid w:val="00366F26"/>
    <w:rsid w:val="00367D4D"/>
    <w:rsid w:val="00372E33"/>
    <w:rsid w:val="003731B1"/>
    <w:rsid w:val="003736ED"/>
    <w:rsid w:val="003738B8"/>
    <w:rsid w:val="00373CFB"/>
    <w:rsid w:val="00373D40"/>
    <w:rsid w:val="0037457B"/>
    <w:rsid w:val="003752C5"/>
    <w:rsid w:val="003771FD"/>
    <w:rsid w:val="00377C81"/>
    <w:rsid w:val="003800E3"/>
    <w:rsid w:val="00380C36"/>
    <w:rsid w:val="00381310"/>
    <w:rsid w:val="0038145E"/>
    <w:rsid w:val="00382411"/>
    <w:rsid w:val="0038480B"/>
    <w:rsid w:val="00385CCE"/>
    <w:rsid w:val="00385E7B"/>
    <w:rsid w:val="003873DA"/>
    <w:rsid w:val="00387E3D"/>
    <w:rsid w:val="0039000E"/>
    <w:rsid w:val="00390170"/>
    <w:rsid w:val="00390410"/>
    <w:rsid w:val="00390F93"/>
    <w:rsid w:val="00391D49"/>
    <w:rsid w:val="003926BF"/>
    <w:rsid w:val="00392F9F"/>
    <w:rsid w:val="003933EC"/>
    <w:rsid w:val="0039352B"/>
    <w:rsid w:val="00393BEA"/>
    <w:rsid w:val="00394DD3"/>
    <w:rsid w:val="003956D9"/>
    <w:rsid w:val="00396D5F"/>
    <w:rsid w:val="003976F6"/>
    <w:rsid w:val="00397839"/>
    <w:rsid w:val="003A0072"/>
    <w:rsid w:val="003A0BF2"/>
    <w:rsid w:val="003A0D84"/>
    <w:rsid w:val="003A214B"/>
    <w:rsid w:val="003A28E9"/>
    <w:rsid w:val="003A3895"/>
    <w:rsid w:val="003A45F7"/>
    <w:rsid w:val="003A4AE3"/>
    <w:rsid w:val="003A56BB"/>
    <w:rsid w:val="003A5F19"/>
    <w:rsid w:val="003A6483"/>
    <w:rsid w:val="003A76E2"/>
    <w:rsid w:val="003B1C0A"/>
    <w:rsid w:val="003B204E"/>
    <w:rsid w:val="003B27D3"/>
    <w:rsid w:val="003B4ABC"/>
    <w:rsid w:val="003B519F"/>
    <w:rsid w:val="003B5575"/>
    <w:rsid w:val="003B5BCD"/>
    <w:rsid w:val="003B5D52"/>
    <w:rsid w:val="003B65F0"/>
    <w:rsid w:val="003B695A"/>
    <w:rsid w:val="003C0407"/>
    <w:rsid w:val="003C156A"/>
    <w:rsid w:val="003C2941"/>
    <w:rsid w:val="003C3B15"/>
    <w:rsid w:val="003C6F8E"/>
    <w:rsid w:val="003C7AA3"/>
    <w:rsid w:val="003C7C06"/>
    <w:rsid w:val="003D0D11"/>
    <w:rsid w:val="003D0DBD"/>
    <w:rsid w:val="003D27B6"/>
    <w:rsid w:val="003D28EB"/>
    <w:rsid w:val="003D297D"/>
    <w:rsid w:val="003D31CD"/>
    <w:rsid w:val="003D37C3"/>
    <w:rsid w:val="003D6F44"/>
    <w:rsid w:val="003D7177"/>
    <w:rsid w:val="003E028E"/>
    <w:rsid w:val="003E1CC0"/>
    <w:rsid w:val="003E2389"/>
    <w:rsid w:val="003E339D"/>
    <w:rsid w:val="003E4DAF"/>
    <w:rsid w:val="003E5174"/>
    <w:rsid w:val="003E5489"/>
    <w:rsid w:val="003E5917"/>
    <w:rsid w:val="003E5B6B"/>
    <w:rsid w:val="003E5E33"/>
    <w:rsid w:val="003E6240"/>
    <w:rsid w:val="003E6633"/>
    <w:rsid w:val="003E6A3B"/>
    <w:rsid w:val="003E7E7F"/>
    <w:rsid w:val="003F052A"/>
    <w:rsid w:val="003F0586"/>
    <w:rsid w:val="003F271C"/>
    <w:rsid w:val="003F6EF5"/>
    <w:rsid w:val="003F798C"/>
    <w:rsid w:val="00401E8E"/>
    <w:rsid w:val="004031DC"/>
    <w:rsid w:val="0040383F"/>
    <w:rsid w:val="004045B2"/>
    <w:rsid w:val="0040554C"/>
    <w:rsid w:val="00406BF1"/>
    <w:rsid w:val="0040712A"/>
    <w:rsid w:val="00407798"/>
    <w:rsid w:val="00410479"/>
    <w:rsid w:val="00410C98"/>
    <w:rsid w:val="00411F6F"/>
    <w:rsid w:val="004128E9"/>
    <w:rsid w:val="004129A6"/>
    <w:rsid w:val="00413268"/>
    <w:rsid w:val="00413B06"/>
    <w:rsid w:val="0041519D"/>
    <w:rsid w:val="00416366"/>
    <w:rsid w:val="0041743B"/>
    <w:rsid w:val="00417933"/>
    <w:rsid w:val="0042097D"/>
    <w:rsid w:val="004216C2"/>
    <w:rsid w:val="004226CB"/>
    <w:rsid w:val="00422FFD"/>
    <w:rsid w:val="00423391"/>
    <w:rsid w:val="00424AAF"/>
    <w:rsid w:val="00426AA7"/>
    <w:rsid w:val="00427FEB"/>
    <w:rsid w:val="00430289"/>
    <w:rsid w:val="0043047D"/>
    <w:rsid w:val="004328B4"/>
    <w:rsid w:val="0043373A"/>
    <w:rsid w:val="00433DE7"/>
    <w:rsid w:val="004340BB"/>
    <w:rsid w:val="004345BD"/>
    <w:rsid w:val="00434ADE"/>
    <w:rsid w:val="00434E7C"/>
    <w:rsid w:val="004353F7"/>
    <w:rsid w:val="00436E3F"/>
    <w:rsid w:val="00437D26"/>
    <w:rsid w:val="00437FEC"/>
    <w:rsid w:val="00440D66"/>
    <w:rsid w:val="0044136C"/>
    <w:rsid w:val="004423B2"/>
    <w:rsid w:val="004428D6"/>
    <w:rsid w:val="0044307F"/>
    <w:rsid w:val="00443384"/>
    <w:rsid w:val="00443D68"/>
    <w:rsid w:val="004440E7"/>
    <w:rsid w:val="0044516E"/>
    <w:rsid w:val="00446420"/>
    <w:rsid w:val="00447131"/>
    <w:rsid w:val="00447FCA"/>
    <w:rsid w:val="0045059B"/>
    <w:rsid w:val="00450632"/>
    <w:rsid w:val="00451246"/>
    <w:rsid w:val="0045173D"/>
    <w:rsid w:val="004532E8"/>
    <w:rsid w:val="00453C8A"/>
    <w:rsid w:val="004550FC"/>
    <w:rsid w:val="00455850"/>
    <w:rsid w:val="00455A0C"/>
    <w:rsid w:val="00455B44"/>
    <w:rsid w:val="004563F6"/>
    <w:rsid w:val="00456726"/>
    <w:rsid w:val="004572FF"/>
    <w:rsid w:val="00457548"/>
    <w:rsid w:val="00460305"/>
    <w:rsid w:val="004607D0"/>
    <w:rsid w:val="004609B5"/>
    <w:rsid w:val="00460C4B"/>
    <w:rsid w:val="004610D8"/>
    <w:rsid w:val="0046120B"/>
    <w:rsid w:val="00461CA2"/>
    <w:rsid w:val="00463537"/>
    <w:rsid w:val="004635A9"/>
    <w:rsid w:val="0046363D"/>
    <w:rsid w:val="0046430D"/>
    <w:rsid w:val="00464350"/>
    <w:rsid w:val="004643A5"/>
    <w:rsid w:val="004650CD"/>
    <w:rsid w:val="00465FA9"/>
    <w:rsid w:val="00466735"/>
    <w:rsid w:val="00467674"/>
    <w:rsid w:val="00472C2E"/>
    <w:rsid w:val="00474204"/>
    <w:rsid w:val="00474C24"/>
    <w:rsid w:val="00475343"/>
    <w:rsid w:val="00476169"/>
    <w:rsid w:val="00477EC7"/>
    <w:rsid w:val="004812BF"/>
    <w:rsid w:val="00481399"/>
    <w:rsid w:val="00481DFD"/>
    <w:rsid w:val="0048260F"/>
    <w:rsid w:val="00483004"/>
    <w:rsid w:val="00483CE4"/>
    <w:rsid w:val="0048422A"/>
    <w:rsid w:val="00484C91"/>
    <w:rsid w:val="0048561A"/>
    <w:rsid w:val="00486146"/>
    <w:rsid w:val="00486AF7"/>
    <w:rsid w:val="00491C32"/>
    <w:rsid w:val="00491F92"/>
    <w:rsid w:val="00492249"/>
    <w:rsid w:val="004934A8"/>
    <w:rsid w:val="004948F6"/>
    <w:rsid w:val="00495DBB"/>
    <w:rsid w:val="00497C98"/>
    <w:rsid w:val="004A03D8"/>
    <w:rsid w:val="004A1222"/>
    <w:rsid w:val="004A2F68"/>
    <w:rsid w:val="004A323C"/>
    <w:rsid w:val="004A5496"/>
    <w:rsid w:val="004B111D"/>
    <w:rsid w:val="004B14D3"/>
    <w:rsid w:val="004B17AC"/>
    <w:rsid w:val="004B186F"/>
    <w:rsid w:val="004B2227"/>
    <w:rsid w:val="004B5DA3"/>
    <w:rsid w:val="004C09C7"/>
    <w:rsid w:val="004C0C0A"/>
    <w:rsid w:val="004C113E"/>
    <w:rsid w:val="004C16B5"/>
    <w:rsid w:val="004C200C"/>
    <w:rsid w:val="004C497A"/>
    <w:rsid w:val="004C577B"/>
    <w:rsid w:val="004C5B20"/>
    <w:rsid w:val="004C7D1A"/>
    <w:rsid w:val="004D0915"/>
    <w:rsid w:val="004D2A3C"/>
    <w:rsid w:val="004D2B25"/>
    <w:rsid w:val="004D39F8"/>
    <w:rsid w:val="004D4186"/>
    <w:rsid w:val="004D4FBB"/>
    <w:rsid w:val="004D505F"/>
    <w:rsid w:val="004D507A"/>
    <w:rsid w:val="004D633E"/>
    <w:rsid w:val="004D64B9"/>
    <w:rsid w:val="004D78A4"/>
    <w:rsid w:val="004E0AA9"/>
    <w:rsid w:val="004E0CC7"/>
    <w:rsid w:val="004E4FE0"/>
    <w:rsid w:val="004E532B"/>
    <w:rsid w:val="004E6932"/>
    <w:rsid w:val="004E6D70"/>
    <w:rsid w:val="004E772B"/>
    <w:rsid w:val="004E7816"/>
    <w:rsid w:val="004F014B"/>
    <w:rsid w:val="004F12C2"/>
    <w:rsid w:val="004F1D9A"/>
    <w:rsid w:val="004F3BA0"/>
    <w:rsid w:val="004F46E2"/>
    <w:rsid w:val="004F5565"/>
    <w:rsid w:val="004F72E3"/>
    <w:rsid w:val="004F7CB2"/>
    <w:rsid w:val="00501C81"/>
    <w:rsid w:val="005027C0"/>
    <w:rsid w:val="00503BE0"/>
    <w:rsid w:val="00503FC2"/>
    <w:rsid w:val="00506255"/>
    <w:rsid w:val="005067BD"/>
    <w:rsid w:val="00506A04"/>
    <w:rsid w:val="00506FA7"/>
    <w:rsid w:val="0051041E"/>
    <w:rsid w:val="00511258"/>
    <w:rsid w:val="005122B9"/>
    <w:rsid w:val="0051275D"/>
    <w:rsid w:val="00512ACB"/>
    <w:rsid w:val="0051387A"/>
    <w:rsid w:val="00516481"/>
    <w:rsid w:val="00516FB3"/>
    <w:rsid w:val="00517788"/>
    <w:rsid w:val="005211D5"/>
    <w:rsid w:val="00521256"/>
    <w:rsid w:val="00522BB0"/>
    <w:rsid w:val="00525A61"/>
    <w:rsid w:val="005260A2"/>
    <w:rsid w:val="005274C5"/>
    <w:rsid w:val="00527A38"/>
    <w:rsid w:val="00527C11"/>
    <w:rsid w:val="00530395"/>
    <w:rsid w:val="00530A0D"/>
    <w:rsid w:val="00531AA0"/>
    <w:rsid w:val="0053240C"/>
    <w:rsid w:val="00533875"/>
    <w:rsid w:val="00533FA4"/>
    <w:rsid w:val="005346DC"/>
    <w:rsid w:val="00534AB3"/>
    <w:rsid w:val="005370AB"/>
    <w:rsid w:val="00537229"/>
    <w:rsid w:val="00537F7A"/>
    <w:rsid w:val="00540648"/>
    <w:rsid w:val="00540A01"/>
    <w:rsid w:val="00540E65"/>
    <w:rsid w:val="00541035"/>
    <w:rsid w:val="00541CA2"/>
    <w:rsid w:val="00542568"/>
    <w:rsid w:val="00542E2B"/>
    <w:rsid w:val="005448C0"/>
    <w:rsid w:val="00545D42"/>
    <w:rsid w:val="00545F98"/>
    <w:rsid w:val="00546BD9"/>
    <w:rsid w:val="0054760E"/>
    <w:rsid w:val="00547EBB"/>
    <w:rsid w:val="005504CD"/>
    <w:rsid w:val="005530A4"/>
    <w:rsid w:val="00553207"/>
    <w:rsid w:val="00553AFB"/>
    <w:rsid w:val="00553D45"/>
    <w:rsid w:val="00553E98"/>
    <w:rsid w:val="0055475C"/>
    <w:rsid w:val="00554D5B"/>
    <w:rsid w:val="00557C16"/>
    <w:rsid w:val="005605A7"/>
    <w:rsid w:val="005605F1"/>
    <w:rsid w:val="005620BA"/>
    <w:rsid w:val="00565369"/>
    <w:rsid w:val="00565CCD"/>
    <w:rsid w:val="00565F7D"/>
    <w:rsid w:val="00566078"/>
    <w:rsid w:val="0056644C"/>
    <w:rsid w:val="00566E12"/>
    <w:rsid w:val="00567285"/>
    <w:rsid w:val="0057032C"/>
    <w:rsid w:val="00570A95"/>
    <w:rsid w:val="0057156B"/>
    <w:rsid w:val="00571AF4"/>
    <w:rsid w:val="00571DFA"/>
    <w:rsid w:val="00573ADD"/>
    <w:rsid w:val="00573D43"/>
    <w:rsid w:val="00574026"/>
    <w:rsid w:val="00574053"/>
    <w:rsid w:val="005751A1"/>
    <w:rsid w:val="005753ED"/>
    <w:rsid w:val="005758E0"/>
    <w:rsid w:val="00575D6A"/>
    <w:rsid w:val="00576000"/>
    <w:rsid w:val="0057678D"/>
    <w:rsid w:val="00577D58"/>
    <w:rsid w:val="00580C96"/>
    <w:rsid w:val="00582118"/>
    <w:rsid w:val="0058368A"/>
    <w:rsid w:val="00584DAA"/>
    <w:rsid w:val="00585074"/>
    <w:rsid w:val="00585DDD"/>
    <w:rsid w:val="005860E6"/>
    <w:rsid w:val="00587062"/>
    <w:rsid w:val="005909A4"/>
    <w:rsid w:val="005909DF"/>
    <w:rsid w:val="00590B04"/>
    <w:rsid w:val="00592AC1"/>
    <w:rsid w:val="00592F69"/>
    <w:rsid w:val="00593B5B"/>
    <w:rsid w:val="005942BB"/>
    <w:rsid w:val="0059485F"/>
    <w:rsid w:val="00594B80"/>
    <w:rsid w:val="00596496"/>
    <w:rsid w:val="00596AF0"/>
    <w:rsid w:val="00596B88"/>
    <w:rsid w:val="0059737B"/>
    <w:rsid w:val="00597AD0"/>
    <w:rsid w:val="00597BBF"/>
    <w:rsid w:val="00597CCF"/>
    <w:rsid w:val="005A085F"/>
    <w:rsid w:val="005A1139"/>
    <w:rsid w:val="005A2540"/>
    <w:rsid w:val="005A2F7E"/>
    <w:rsid w:val="005A32CF"/>
    <w:rsid w:val="005A3EDC"/>
    <w:rsid w:val="005A4439"/>
    <w:rsid w:val="005A4BD7"/>
    <w:rsid w:val="005A5348"/>
    <w:rsid w:val="005A595C"/>
    <w:rsid w:val="005A5F85"/>
    <w:rsid w:val="005A5F8F"/>
    <w:rsid w:val="005A680B"/>
    <w:rsid w:val="005A6BA4"/>
    <w:rsid w:val="005A7E89"/>
    <w:rsid w:val="005B01F9"/>
    <w:rsid w:val="005B3410"/>
    <w:rsid w:val="005B3847"/>
    <w:rsid w:val="005B38D7"/>
    <w:rsid w:val="005B3913"/>
    <w:rsid w:val="005B46B5"/>
    <w:rsid w:val="005B4722"/>
    <w:rsid w:val="005B4A8B"/>
    <w:rsid w:val="005B4F29"/>
    <w:rsid w:val="005B52B9"/>
    <w:rsid w:val="005B5981"/>
    <w:rsid w:val="005B646C"/>
    <w:rsid w:val="005B66CF"/>
    <w:rsid w:val="005B6F99"/>
    <w:rsid w:val="005B7BAE"/>
    <w:rsid w:val="005C0337"/>
    <w:rsid w:val="005C2278"/>
    <w:rsid w:val="005C2857"/>
    <w:rsid w:val="005C2FAE"/>
    <w:rsid w:val="005C382E"/>
    <w:rsid w:val="005C5C65"/>
    <w:rsid w:val="005C5D3A"/>
    <w:rsid w:val="005C6325"/>
    <w:rsid w:val="005C644C"/>
    <w:rsid w:val="005D07DB"/>
    <w:rsid w:val="005D08FB"/>
    <w:rsid w:val="005D49F1"/>
    <w:rsid w:val="005E095B"/>
    <w:rsid w:val="005E0F34"/>
    <w:rsid w:val="005E1CF6"/>
    <w:rsid w:val="005E22E3"/>
    <w:rsid w:val="005E36AF"/>
    <w:rsid w:val="005E6AB7"/>
    <w:rsid w:val="005E71E9"/>
    <w:rsid w:val="005F1706"/>
    <w:rsid w:val="005F230F"/>
    <w:rsid w:val="005F2535"/>
    <w:rsid w:val="005F419F"/>
    <w:rsid w:val="005F45D8"/>
    <w:rsid w:val="005F4776"/>
    <w:rsid w:val="005F53CE"/>
    <w:rsid w:val="005F5510"/>
    <w:rsid w:val="005F5814"/>
    <w:rsid w:val="005F5EEF"/>
    <w:rsid w:val="005F6D51"/>
    <w:rsid w:val="005F6D59"/>
    <w:rsid w:val="006002DF"/>
    <w:rsid w:val="006017E9"/>
    <w:rsid w:val="00602684"/>
    <w:rsid w:val="006027AA"/>
    <w:rsid w:val="0060366B"/>
    <w:rsid w:val="00605556"/>
    <w:rsid w:val="00605950"/>
    <w:rsid w:val="00606476"/>
    <w:rsid w:val="006072D7"/>
    <w:rsid w:val="00607662"/>
    <w:rsid w:val="00607B30"/>
    <w:rsid w:val="00611BB3"/>
    <w:rsid w:val="00613E11"/>
    <w:rsid w:val="006147DD"/>
    <w:rsid w:val="0061604A"/>
    <w:rsid w:val="00616BAE"/>
    <w:rsid w:val="00620147"/>
    <w:rsid w:val="0062028B"/>
    <w:rsid w:val="00620EBB"/>
    <w:rsid w:val="006212DA"/>
    <w:rsid w:val="006224B0"/>
    <w:rsid w:val="006235B7"/>
    <w:rsid w:val="006237A9"/>
    <w:rsid w:val="00624873"/>
    <w:rsid w:val="00624D35"/>
    <w:rsid w:val="00624E94"/>
    <w:rsid w:val="006257C0"/>
    <w:rsid w:val="006263CE"/>
    <w:rsid w:val="006268FE"/>
    <w:rsid w:val="00627063"/>
    <w:rsid w:val="00631376"/>
    <w:rsid w:val="00631708"/>
    <w:rsid w:val="00633351"/>
    <w:rsid w:val="0063342E"/>
    <w:rsid w:val="00634872"/>
    <w:rsid w:val="00634F56"/>
    <w:rsid w:val="00636DC1"/>
    <w:rsid w:val="00636E13"/>
    <w:rsid w:val="00640161"/>
    <w:rsid w:val="006410C4"/>
    <w:rsid w:val="0064191D"/>
    <w:rsid w:val="00642BD7"/>
    <w:rsid w:val="00642D8C"/>
    <w:rsid w:val="006434EE"/>
    <w:rsid w:val="0064493E"/>
    <w:rsid w:val="0064574C"/>
    <w:rsid w:val="00645FA3"/>
    <w:rsid w:val="0064631E"/>
    <w:rsid w:val="00646DC9"/>
    <w:rsid w:val="00647703"/>
    <w:rsid w:val="00647721"/>
    <w:rsid w:val="00647C30"/>
    <w:rsid w:val="00647D7A"/>
    <w:rsid w:val="00650985"/>
    <w:rsid w:val="00650A01"/>
    <w:rsid w:val="006519C7"/>
    <w:rsid w:val="00651D33"/>
    <w:rsid w:val="00652059"/>
    <w:rsid w:val="0065283F"/>
    <w:rsid w:val="00654703"/>
    <w:rsid w:val="00655154"/>
    <w:rsid w:val="00655787"/>
    <w:rsid w:val="00657C58"/>
    <w:rsid w:val="006609E4"/>
    <w:rsid w:val="00661645"/>
    <w:rsid w:val="00661874"/>
    <w:rsid w:val="00661AC2"/>
    <w:rsid w:val="0066265C"/>
    <w:rsid w:val="00664D32"/>
    <w:rsid w:val="00664EEA"/>
    <w:rsid w:val="0066526E"/>
    <w:rsid w:val="00665FE8"/>
    <w:rsid w:val="00667268"/>
    <w:rsid w:val="00670AB3"/>
    <w:rsid w:val="00670D2F"/>
    <w:rsid w:val="00671027"/>
    <w:rsid w:val="006719EE"/>
    <w:rsid w:val="00671C6C"/>
    <w:rsid w:val="00672027"/>
    <w:rsid w:val="00672A30"/>
    <w:rsid w:val="006730DC"/>
    <w:rsid w:val="00673117"/>
    <w:rsid w:val="006731DE"/>
    <w:rsid w:val="00675EDE"/>
    <w:rsid w:val="006769DF"/>
    <w:rsid w:val="00677891"/>
    <w:rsid w:val="00677969"/>
    <w:rsid w:val="00677CB5"/>
    <w:rsid w:val="006803F9"/>
    <w:rsid w:val="00680EC4"/>
    <w:rsid w:val="00681EED"/>
    <w:rsid w:val="00681F8C"/>
    <w:rsid w:val="006835B7"/>
    <w:rsid w:val="0068380A"/>
    <w:rsid w:val="00687468"/>
    <w:rsid w:val="00687C0A"/>
    <w:rsid w:val="00690404"/>
    <w:rsid w:val="0069045D"/>
    <w:rsid w:val="00690C62"/>
    <w:rsid w:val="00690F27"/>
    <w:rsid w:val="0069217C"/>
    <w:rsid w:val="00692EF2"/>
    <w:rsid w:val="0069322B"/>
    <w:rsid w:val="00693389"/>
    <w:rsid w:val="006945BC"/>
    <w:rsid w:val="00694D86"/>
    <w:rsid w:val="00694F5C"/>
    <w:rsid w:val="006951BB"/>
    <w:rsid w:val="00695DE3"/>
    <w:rsid w:val="00696CED"/>
    <w:rsid w:val="00697613"/>
    <w:rsid w:val="006976C8"/>
    <w:rsid w:val="006A003C"/>
    <w:rsid w:val="006A101C"/>
    <w:rsid w:val="006A2B95"/>
    <w:rsid w:val="006A33FE"/>
    <w:rsid w:val="006A3970"/>
    <w:rsid w:val="006A53DD"/>
    <w:rsid w:val="006A5B99"/>
    <w:rsid w:val="006A6746"/>
    <w:rsid w:val="006A714C"/>
    <w:rsid w:val="006A7AB9"/>
    <w:rsid w:val="006A7C63"/>
    <w:rsid w:val="006B1523"/>
    <w:rsid w:val="006B279A"/>
    <w:rsid w:val="006B2946"/>
    <w:rsid w:val="006B3174"/>
    <w:rsid w:val="006B61A4"/>
    <w:rsid w:val="006B667E"/>
    <w:rsid w:val="006B67A6"/>
    <w:rsid w:val="006C0135"/>
    <w:rsid w:val="006C01AA"/>
    <w:rsid w:val="006C0AED"/>
    <w:rsid w:val="006C12BC"/>
    <w:rsid w:val="006C25B1"/>
    <w:rsid w:val="006C346C"/>
    <w:rsid w:val="006C3A02"/>
    <w:rsid w:val="006C5DFF"/>
    <w:rsid w:val="006C6045"/>
    <w:rsid w:val="006C6AB4"/>
    <w:rsid w:val="006C7B11"/>
    <w:rsid w:val="006D0461"/>
    <w:rsid w:val="006D0F3E"/>
    <w:rsid w:val="006D142F"/>
    <w:rsid w:val="006D162F"/>
    <w:rsid w:val="006D19AD"/>
    <w:rsid w:val="006D1E2F"/>
    <w:rsid w:val="006D248D"/>
    <w:rsid w:val="006D2FDA"/>
    <w:rsid w:val="006D34E2"/>
    <w:rsid w:val="006D3D36"/>
    <w:rsid w:val="006D3E65"/>
    <w:rsid w:val="006D4A0B"/>
    <w:rsid w:val="006D5274"/>
    <w:rsid w:val="006D7498"/>
    <w:rsid w:val="006D75B6"/>
    <w:rsid w:val="006D7A53"/>
    <w:rsid w:val="006D7B3F"/>
    <w:rsid w:val="006E084D"/>
    <w:rsid w:val="006E0B7E"/>
    <w:rsid w:val="006E0EA6"/>
    <w:rsid w:val="006E2B7D"/>
    <w:rsid w:val="006E46FF"/>
    <w:rsid w:val="006E5F98"/>
    <w:rsid w:val="006E64B0"/>
    <w:rsid w:val="006E77F9"/>
    <w:rsid w:val="006F0060"/>
    <w:rsid w:val="006F02C7"/>
    <w:rsid w:val="006F12A8"/>
    <w:rsid w:val="006F1324"/>
    <w:rsid w:val="006F293B"/>
    <w:rsid w:val="006F4008"/>
    <w:rsid w:val="006F5F42"/>
    <w:rsid w:val="006F62D9"/>
    <w:rsid w:val="006F65E0"/>
    <w:rsid w:val="006F6966"/>
    <w:rsid w:val="00701FFC"/>
    <w:rsid w:val="0070420E"/>
    <w:rsid w:val="00704BC7"/>
    <w:rsid w:val="00704DF9"/>
    <w:rsid w:val="00704E37"/>
    <w:rsid w:val="0070659C"/>
    <w:rsid w:val="00706870"/>
    <w:rsid w:val="00706961"/>
    <w:rsid w:val="0070746B"/>
    <w:rsid w:val="00707C50"/>
    <w:rsid w:val="007102B8"/>
    <w:rsid w:val="00710AE9"/>
    <w:rsid w:val="00710DB3"/>
    <w:rsid w:val="007114A7"/>
    <w:rsid w:val="00711A8A"/>
    <w:rsid w:val="00714ABA"/>
    <w:rsid w:val="00715881"/>
    <w:rsid w:val="00715F36"/>
    <w:rsid w:val="0071691B"/>
    <w:rsid w:val="007169E2"/>
    <w:rsid w:val="0071725E"/>
    <w:rsid w:val="0071726E"/>
    <w:rsid w:val="00717510"/>
    <w:rsid w:val="00720055"/>
    <w:rsid w:val="0072019B"/>
    <w:rsid w:val="007202BA"/>
    <w:rsid w:val="0072065C"/>
    <w:rsid w:val="007208D5"/>
    <w:rsid w:val="00722045"/>
    <w:rsid w:val="007233C9"/>
    <w:rsid w:val="00723839"/>
    <w:rsid w:val="00723B5C"/>
    <w:rsid w:val="007262CF"/>
    <w:rsid w:val="007266F7"/>
    <w:rsid w:val="00727DAA"/>
    <w:rsid w:val="007300A7"/>
    <w:rsid w:val="00730BAB"/>
    <w:rsid w:val="00732446"/>
    <w:rsid w:val="00733BBC"/>
    <w:rsid w:val="007344F4"/>
    <w:rsid w:val="00734553"/>
    <w:rsid w:val="00735048"/>
    <w:rsid w:val="00735348"/>
    <w:rsid w:val="00736064"/>
    <w:rsid w:val="007371A1"/>
    <w:rsid w:val="00737E61"/>
    <w:rsid w:val="00737EBE"/>
    <w:rsid w:val="0074061C"/>
    <w:rsid w:val="007411DF"/>
    <w:rsid w:val="007428DB"/>
    <w:rsid w:val="007429BC"/>
    <w:rsid w:val="007435EC"/>
    <w:rsid w:val="00743797"/>
    <w:rsid w:val="00744B6B"/>
    <w:rsid w:val="007471CF"/>
    <w:rsid w:val="0074794F"/>
    <w:rsid w:val="00751452"/>
    <w:rsid w:val="00754A01"/>
    <w:rsid w:val="007552C7"/>
    <w:rsid w:val="00756967"/>
    <w:rsid w:val="00756CA5"/>
    <w:rsid w:val="00757FF4"/>
    <w:rsid w:val="00760F5A"/>
    <w:rsid w:val="00761DAF"/>
    <w:rsid w:val="00762275"/>
    <w:rsid w:val="0076384A"/>
    <w:rsid w:val="00763AC8"/>
    <w:rsid w:val="00764012"/>
    <w:rsid w:val="00764070"/>
    <w:rsid w:val="007643B9"/>
    <w:rsid w:val="00764597"/>
    <w:rsid w:val="00764EA4"/>
    <w:rsid w:val="0076585C"/>
    <w:rsid w:val="00765AB5"/>
    <w:rsid w:val="00766D66"/>
    <w:rsid w:val="00767F89"/>
    <w:rsid w:val="00770711"/>
    <w:rsid w:val="007716B7"/>
    <w:rsid w:val="0077231F"/>
    <w:rsid w:val="007724E3"/>
    <w:rsid w:val="00772A9E"/>
    <w:rsid w:val="007730EE"/>
    <w:rsid w:val="00773DD6"/>
    <w:rsid w:val="00774429"/>
    <w:rsid w:val="00774491"/>
    <w:rsid w:val="00774B79"/>
    <w:rsid w:val="00775229"/>
    <w:rsid w:val="007800AA"/>
    <w:rsid w:val="0078090D"/>
    <w:rsid w:val="00782189"/>
    <w:rsid w:val="007832A7"/>
    <w:rsid w:val="0078355B"/>
    <w:rsid w:val="00784337"/>
    <w:rsid w:val="00785879"/>
    <w:rsid w:val="00786454"/>
    <w:rsid w:val="00786627"/>
    <w:rsid w:val="00787B90"/>
    <w:rsid w:val="00790913"/>
    <w:rsid w:val="00790AB0"/>
    <w:rsid w:val="00790C41"/>
    <w:rsid w:val="00790F49"/>
    <w:rsid w:val="00791624"/>
    <w:rsid w:val="00791AEA"/>
    <w:rsid w:val="0079272D"/>
    <w:rsid w:val="00792E50"/>
    <w:rsid w:val="007950D7"/>
    <w:rsid w:val="00797A61"/>
    <w:rsid w:val="007A0809"/>
    <w:rsid w:val="007A0B60"/>
    <w:rsid w:val="007A149F"/>
    <w:rsid w:val="007A317A"/>
    <w:rsid w:val="007A3A78"/>
    <w:rsid w:val="007A412E"/>
    <w:rsid w:val="007A4864"/>
    <w:rsid w:val="007A491C"/>
    <w:rsid w:val="007A4E57"/>
    <w:rsid w:val="007A7074"/>
    <w:rsid w:val="007A71EF"/>
    <w:rsid w:val="007A7B7F"/>
    <w:rsid w:val="007B06D3"/>
    <w:rsid w:val="007B07FC"/>
    <w:rsid w:val="007B3137"/>
    <w:rsid w:val="007B3699"/>
    <w:rsid w:val="007B3779"/>
    <w:rsid w:val="007B4212"/>
    <w:rsid w:val="007B4423"/>
    <w:rsid w:val="007B44F8"/>
    <w:rsid w:val="007B58A5"/>
    <w:rsid w:val="007B5D58"/>
    <w:rsid w:val="007B5F1C"/>
    <w:rsid w:val="007B682F"/>
    <w:rsid w:val="007B6AE0"/>
    <w:rsid w:val="007B6B22"/>
    <w:rsid w:val="007B785E"/>
    <w:rsid w:val="007C051A"/>
    <w:rsid w:val="007C0C2B"/>
    <w:rsid w:val="007C0F4C"/>
    <w:rsid w:val="007C1287"/>
    <w:rsid w:val="007C1415"/>
    <w:rsid w:val="007C240B"/>
    <w:rsid w:val="007C386B"/>
    <w:rsid w:val="007C3DB8"/>
    <w:rsid w:val="007C4563"/>
    <w:rsid w:val="007C5BFE"/>
    <w:rsid w:val="007C64A8"/>
    <w:rsid w:val="007C6DE4"/>
    <w:rsid w:val="007C7317"/>
    <w:rsid w:val="007D0C9E"/>
    <w:rsid w:val="007D2D82"/>
    <w:rsid w:val="007D40B4"/>
    <w:rsid w:val="007D411D"/>
    <w:rsid w:val="007D4308"/>
    <w:rsid w:val="007D4CC3"/>
    <w:rsid w:val="007D5D18"/>
    <w:rsid w:val="007D5FA2"/>
    <w:rsid w:val="007D6B26"/>
    <w:rsid w:val="007D71F3"/>
    <w:rsid w:val="007D75CE"/>
    <w:rsid w:val="007D7A1F"/>
    <w:rsid w:val="007D7DA4"/>
    <w:rsid w:val="007D7FB2"/>
    <w:rsid w:val="007E14D6"/>
    <w:rsid w:val="007E1C1C"/>
    <w:rsid w:val="007E2397"/>
    <w:rsid w:val="007E2C10"/>
    <w:rsid w:val="007E4E93"/>
    <w:rsid w:val="007E582D"/>
    <w:rsid w:val="007E5E83"/>
    <w:rsid w:val="007E64A8"/>
    <w:rsid w:val="007E6649"/>
    <w:rsid w:val="007F04A7"/>
    <w:rsid w:val="007F0A41"/>
    <w:rsid w:val="007F1071"/>
    <w:rsid w:val="007F1166"/>
    <w:rsid w:val="007F2C57"/>
    <w:rsid w:val="007F2F38"/>
    <w:rsid w:val="007F3865"/>
    <w:rsid w:val="007F4924"/>
    <w:rsid w:val="007F53AF"/>
    <w:rsid w:val="007F649B"/>
    <w:rsid w:val="007F6D77"/>
    <w:rsid w:val="007F74F8"/>
    <w:rsid w:val="007F7BE4"/>
    <w:rsid w:val="00800D82"/>
    <w:rsid w:val="0080125A"/>
    <w:rsid w:val="00801286"/>
    <w:rsid w:val="008013B1"/>
    <w:rsid w:val="008014EE"/>
    <w:rsid w:val="00801916"/>
    <w:rsid w:val="0080304D"/>
    <w:rsid w:val="008030A2"/>
    <w:rsid w:val="0080336D"/>
    <w:rsid w:val="00803A67"/>
    <w:rsid w:val="00803A9E"/>
    <w:rsid w:val="00803AC8"/>
    <w:rsid w:val="00803DF3"/>
    <w:rsid w:val="00803F2C"/>
    <w:rsid w:val="00804714"/>
    <w:rsid w:val="00804D9D"/>
    <w:rsid w:val="00805DF7"/>
    <w:rsid w:val="00810012"/>
    <w:rsid w:val="008122FB"/>
    <w:rsid w:val="00812B44"/>
    <w:rsid w:val="00812B7C"/>
    <w:rsid w:val="008130A4"/>
    <w:rsid w:val="008134FD"/>
    <w:rsid w:val="008141F3"/>
    <w:rsid w:val="008158FD"/>
    <w:rsid w:val="00815A84"/>
    <w:rsid w:val="00816BF5"/>
    <w:rsid w:val="00816F13"/>
    <w:rsid w:val="00817403"/>
    <w:rsid w:val="00820188"/>
    <w:rsid w:val="00822ED5"/>
    <w:rsid w:val="008230B5"/>
    <w:rsid w:val="008232B9"/>
    <w:rsid w:val="0082459F"/>
    <w:rsid w:val="0082638B"/>
    <w:rsid w:val="008279E8"/>
    <w:rsid w:val="00830020"/>
    <w:rsid w:val="008306FD"/>
    <w:rsid w:val="00830E9A"/>
    <w:rsid w:val="00830F10"/>
    <w:rsid w:val="00831725"/>
    <w:rsid w:val="00831A4A"/>
    <w:rsid w:val="00832384"/>
    <w:rsid w:val="00833C07"/>
    <w:rsid w:val="008348E5"/>
    <w:rsid w:val="00835777"/>
    <w:rsid w:val="00835F83"/>
    <w:rsid w:val="008419A1"/>
    <w:rsid w:val="00843271"/>
    <w:rsid w:val="00843889"/>
    <w:rsid w:val="0084540B"/>
    <w:rsid w:val="00845B71"/>
    <w:rsid w:val="00845CF7"/>
    <w:rsid w:val="008464FE"/>
    <w:rsid w:val="008502C7"/>
    <w:rsid w:val="00851300"/>
    <w:rsid w:val="00851785"/>
    <w:rsid w:val="0085196B"/>
    <w:rsid w:val="00851B82"/>
    <w:rsid w:val="00851D72"/>
    <w:rsid w:val="00852325"/>
    <w:rsid w:val="00852BAF"/>
    <w:rsid w:val="0085316E"/>
    <w:rsid w:val="00853C3C"/>
    <w:rsid w:val="00853F6F"/>
    <w:rsid w:val="008541EB"/>
    <w:rsid w:val="00854C69"/>
    <w:rsid w:val="00854F45"/>
    <w:rsid w:val="00855017"/>
    <w:rsid w:val="008579A7"/>
    <w:rsid w:val="008602A6"/>
    <w:rsid w:val="00860A48"/>
    <w:rsid w:val="00861A8C"/>
    <w:rsid w:val="00862F7D"/>
    <w:rsid w:val="00863231"/>
    <w:rsid w:val="00863A33"/>
    <w:rsid w:val="00863AEB"/>
    <w:rsid w:val="00863C30"/>
    <w:rsid w:val="008648BC"/>
    <w:rsid w:val="008665FC"/>
    <w:rsid w:val="00866A54"/>
    <w:rsid w:val="00867D39"/>
    <w:rsid w:val="008707FA"/>
    <w:rsid w:val="00871100"/>
    <w:rsid w:val="00871E66"/>
    <w:rsid w:val="00873474"/>
    <w:rsid w:val="008736F1"/>
    <w:rsid w:val="00873AE4"/>
    <w:rsid w:val="00873AE6"/>
    <w:rsid w:val="008740D7"/>
    <w:rsid w:val="00874617"/>
    <w:rsid w:val="008757D9"/>
    <w:rsid w:val="00877A04"/>
    <w:rsid w:val="008812D0"/>
    <w:rsid w:val="00884BA3"/>
    <w:rsid w:val="00884D44"/>
    <w:rsid w:val="00885418"/>
    <w:rsid w:val="0088653D"/>
    <w:rsid w:val="00886581"/>
    <w:rsid w:val="00887460"/>
    <w:rsid w:val="0088758D"/>
    <w:rsid w:val="00887DE3"/>
    <w:rsid w:val="0089032F"/>
    <w:rsid w:val="008910E1"/>
    <w:rsid w:val="00891B67"/>
    <w:rsid w:val="00892B40"/>
    <w:rsid w:val="00893235"/>
    <w:rsid w:val="00893378"/>
    <w:rsid w:val="008945A0"/>
    <w:rsid w:val="00894CC6"/>
    <w:rsid w:val="00894E4E"/>
    <w:rsid w:val="00895165"/>
    <w:rsid w:val="00896386"/>
    <w:rsid w:val="008963E5"/>
    <w:rsid w:val="008A1593"/>
    <w:rsid w:val="008A15F5"/>
    <w:rsid w:val="008A27B6"/>
    <w:rsid w:val="008A3647"/>
    <w:rsid w:val="008A397D"/>
    <w:rsid w:val="008A3F8B"/>
    <w:rsid w:val="008A49EC"/>
    <w:rsid w:val="008A4D1E"/>
    <w:rsid w:val="008A5062"/>
    <w:rsid w:val="008A50CA"/>
    <w:rsid w:val="008A5212"/>
    <w:rsid w:val="008A5287"/>
    <w:rsid w:val="008A5783"/>
    <w:rsid w:val="008A6F0B"/>
    <w:rsid w:val="008A78A8"/>
    <w:rsid w:val="008B041C"/>
    <w:rsid w:val="008B0CE1"/>
    <w:rsid w:val="008B1735"/>
    <w:rsid w:val="008B1D69"/>
    <w:rsid w:val="008B2605"/>
    <w:rsid w:val="008B371A"/>
    <w:rsid w:val="008B3DA3"/>
    <w:rsid w:val="008B437A"/>
    <w:rsid w:val="008B4673"/>
    <w:rsid w:val="008B4893"/>
    <w:rsid w:val="008B54AC"/>
    <w:rsid w:val="008B6D2A"/>
    <w:rsid w:val="008B7C4A"/>
    <w:rsid w:val="008C22D2"/>
    <w:rsid w:val="008C2A8C"/>
    <w:rsid w:val="008C2C68"/>
    <w:rsid w:val="008C4A0F"/>
    <w:rsid w:val="008C4F53"/>
    <w:rsid w:val="008C51F5"/>
    <w:rsid w:val="008C54EA"/>
    <w:rsid w:val="008C584B"/>
    <w:rsid w:val="008C65F5"/>
    <w:rsid w:val="008C6CAF"/>
    <w:rsid w:val="008C7609"/>
    <w:rsid w:val="008C7943"/>
    <w:rsid w:val="008D0790"/>
    <w:rsid w:val="008D0C5B"/>
    <w:rsid w:val="008D1F38"/>
    <w:rsid w:val="008D2D9D"/>
    <w:rsid w:val="008D33F2"/>
    <w:rsid w:val="008D508E"/>
    <w:rsid w:val="008D722D"/>
    <w:rsid w:val="008E1011"/>
    <w:rsid w:val="008E2492"/>
    <w:rsid w:val="008E26DA"/>
    <w:rsid w:val="008E306A"/>
    <w:rsid w:val="008E353D"/>
    <w:rsid w:val="008E35D0"/>
    <w:rsid w:val="008E440F"/>
    <w:rsid w:val="008E495E"/>
    <w:rsid w:val="008E6142"/>
    <w:rsid w:val="008E6796"/>
    <w:rsid w:val="008E7BA8"/>
    <w:rsid w:val="008E7EB8"/>
    <w:rsid w:val="008F01C8"/>
    <w:rsid w:val="008F0210"/>
    <w:rsid w:val="008F1B1C"/>
    <w:rsid w:val="008F1E9B"/>
    <w:rsid w:val="008F5667"/>
    <w:rsid w:val="008F5DE1"/>
    <w:rsid w:val="008F708F"/>
    <w:rsid w:val="008F76AE"/>
    <w:rsid w:val="00900713"/>
    <w:rsid w:val="0090124F"/>
    <w:rsid w:val="00901620"/>
    <w:rsid w:val="0090257B"/>
    <w:rsid w:val="009038E7"/>
    <w:rsid w:val="00903B3D"/>
    <w:rsid w:val="009044E7"/>
    <w:rsid w:val="009044F0"/>
    <w:rsid w:val="00904CE9"/>
    <w:rsid w:val="00905345"/>
    <w:rsid w:val="009064C0"/>
    <w:rsid w:val="0090724E"/>
    <w:rsid w:val="00907A50"/>
    <w:rsid w:val="0091012E"/>
    <w:rsid w:val="009101AD"/>
    <w:rsid w:val="009105AF"/>
    <w:rsid w:val="00910806"/>
    <w:rsid w:val="009111C7"/>
    <w:rsid w:val="00912129"/>
    <w:rsid w:val="009145C4"/>
    <w:rsid w:val="00915056"/>
    <w:rsid w:val="009154BC"/>
    <w:rsid w:val="00915662"/>
    <w:rsid w:val="00915EC5"/>
    <w:rsid w:val="009169A6"/>
    <w:rsid w:val="0091718B"/>
    <w:rsid w:val="00920EB0"/>
    <w:rsid w:val="0092104E"/>
    <w:rsid w:val="009226E2"/>
    <w:rsid w:val="00922839"/>
    <w:rsid w:val="00925ECA"/>
    <w:rsid w:val="00926568"/>
    <w:rsid w:val="009269FE"/>
    <w:rsid w:val="00926B72"/>
    <w:rsid w:val="00927A2D"/>
    <w:rsid w:val="0093058E"/>
    <w:rsid w:val="00930E7F"/>
    <w:rsid w:val="00930F69"/>
    <w:rsid w:val="009318B7"/>
    <w:rsid w:val="00931F5F"/>
    <w:rsid w:val="00933D2F"/>
    <w:rsid w:val="0093475F"/>
    <w:rsid w:val="00934A18"/>
    <w:rsid w:val="00934F3B"/>
    <w:rsid w:val="009358D2"/>
    <w:rsid w:val="00937C32"/>
    <w:rsid w:val="00940780"/>
    <w:rsid w:val="009408AC"/>
    <w:rsid w:val="00941F03"/>
    <w:rsid w:val="00942A17"/>
    <w:rsid w:val="0094421B"/>
    <w:rsid w:val="009444EE"/>
    <w:rsid w:val="009456E8"/>
    <w:rsid w:val="009472F4"/>
    <w:rsid w:val="00947637"/>
    <w:rsid w:val="00951692"/>
    <w:rsid w:val="00951C34"/>
    <w:rsid w:val="00951C65"/>
    <w:rsid w:val="0095229D"/>
    <w:rsid w:val="0095275C"/>
    <w:rsid w:val="00953CBB"/>
    <w:rsid w:val="00954906"/>
    <w:rsid w:val="00954A88"/>
    <w:rsid w:val="00954F9B"/>
    <w:rsid w:val="009555D5"/>
    <w:rsid w:val="00956849"/>
    <w:rsid w:val="00957533"/>
    <w:rsid w:val="00957996"/>
    <w:rsid w:val="00957FD4"/>
    <w:rsid w:val="00961099"/>
    <w:rsid w:val="00961B14"/>
    <w:rsid w:val="00962586"/>
    <w:rsid w:val="00962A0D"/>
    <w:rsid w:val="00962DF4"/>
    <w:rsid w:val="00964092"/>
    <w:rsid w:val="009657D5"/>
    <w:rsid w:val="00965EEB"/>
    <w:rsid w:val="00967837"/>
    <w:rsid w:val="00971591"/>
    <w:rsid w:val="00971959"/>
    <w:rsid w:val="00972553"/>
    <w:rsid w:val="0097288D"/>
    <w:rsid w:val="009731CE"/>
    <w:rsid w:val="009756AD"/>
    <w:rsid w:val="00976B87"/>
    <w:rsid w:val="009812F0"/>
    <w:rsid w:val="009826B9"/>
    <w:rsid w:val="00983FE1"/>
    <w:rsid w:val="0098404E"/>
    <w:rsid w:val="009855F2"/>
    <w:rsid w:val="00986E59"/>
    <w:rsid w:val="00993A08"/>
    <w:rsid w:val="009942B6"/>
    <w:rsid w:val="00994F21"/>
    <w:rsid w:val="00996AA1"/>
    <w:rsid w:val="00996C70"/>
    <w:rsid w:val="0099796E"/>
    <w:rsid w:val="009A03EE"/>
    <w:rsid w:val="009A06CD"/>
    <w:rsid w:val="009A1EA5"/>
    <w:rsid w:val="009A20B0"/>
    <w:rsid w:val="009A2178"/>
    <w:rsid w:val="009A233C"/>
    <w:rsid w:val="009A30BA"/>
    <w:rsid w:val="009A3585"/>
    <w:rsid w:val="009A3E04"/>
    <w:rsid w:val="009A3E82"/>
    <w:rsid w:val="009A40D3"/>
    <w:rsid w:val="009A49C0"/>
    <w:rsid w:val="009A4E4F"/>
    <w:rsid w:val="009A7133"/>
    <w:rsid w:val="009B16B1"/>
    <w:rsid w:val="009B2226"/>
    <w:rsid w:val="009B2E3F"/>
    <w:rsid w:val="009B36EB"/>
    <w:rsid w:val="009B405F"/>
    <w:rsid w:val="009B52F6"/>
    <w:rsid w:val="009B588A"/>
    <w:rsid w:val="009B6E8B"/>
    <w:rsid w:val="009C0145"/>
    <w:rsid w:val="009C0D47"/>
    <w:rsid w:val="009C2965"/>
    <w:rsid w:val="009C30DB"/>
    <w:rsid w:val="009C37B8"/>
    <w:rsid w:val="009C386D"/>
    <w:rsid w:val="009C3CDF"/>
    <w:rsid w:val="009C42B7"/>
    <w:rsid w:val="009C5091"/>
    <w:rsid w:val="009C5119"/>
    <w:rsid w:val="009C5710"/>
    <w:rsid w:val="009C6F6A"/>
    <w:rsid w:val="009C79A3"/>
    <w:rsid w:val="009D09A9"/>
    <w:rsid w:val="009D158D"/>
    <w:rsid w:val="009D255A"/>
    <w:rsid w:val="009D2B3B"/>
    <w:rsid w:val="009D3D08"/>
    <w:rsid w:val="009D44AD"/>
    <w:rsid w:val="009D45D1"/>
    <w:rsid w:val="009D51CF"/>
    <w:rsid w:val="009D51FE"/>
    <w:rsid w:val="009D5AA7"/>
    <w:rsid w:val="009D5F14"/>
    <w:rsid w:val="009D7305"/>
    <w:rsid w:val="009E2199"/>
    <w:rsid w:val="009E309C"/>
    <w:rsid w:val="009E548B"/>
    <w:rsid w:val="009E5A3F"/>
    <w:rsid w:val="009E612F"/>
    <w:rsid w:val="009F022E"/>
    <w:rsid w:val="009F0ACC"/>
    <w:rsid w:val="009F1432"/>
    <w:rsid w:val="009F1B8F"/>
    <w:rsid w:val="009F2113"/>
    <w:rsid w:val="009F2471"/>
    <w:rsid w:val="009F275B"/>
    <w:rsid w:val="009F47D2"/>
    <w:rsid w:val="009F4947"/>
    <w:rsid w:val="009F500F"/>
    <w:rsid w:val="009F5725"/>
    <w:rsid w:val="009F5A65"/>
    <w:rsid w:val="009F5F29"/>
    <w:rsid w:val="00A00E5B"/>
    <w:rsid w:val="00A0101C"/>
    <w:rsid w:val="00A01556"/>
    <w:rsid w:val="00A01A02"/>
    <w:rsid w:val="00A02B40"/>
    <w:rsid w:val="00A02FC4"/>
    <w:rsid w:val="00A04892"/>
    <w:rsid w:val="00A04A3D"/>
    <w:rsid w:val="00A04A7A"/>
    <w:rsid w:val="00A050E9"/>
    <w:rsid w:val="00A05207"/>
    <w:rsid w:val="00A10F5B"/>
    <w:rsid w:val="00A14209"/>
    <w:rsid w:val="00A1562D"/>
    <w:rsid w:val="00A15DAA"/>
    <w:rsid w:val="00A166A0"/>
    <w:rsid w:val="00A2190B"/>
    <w:rsid w:val="00A22B5B"/>
    <w:rsid w:val="00A23BE8"/>
    <w:rsid w:val="00A23E62"/>
    <w:rsid w:val="00A24E14"/>
    <w:rsid w:val="00A25D08"/>
    <w:rsid w:val="00A27AE6"/>
    <w:rsid w:val="00A27FA7"/>
    <w:rsid w:val="00A30745"/>
    <w:rsid w:val="00A30CF3"/>
    <w:rsid w:val="00A3275D"/>
    <w:rsid w:val="00A33E51"/>
    <w:rsid w:val="00A34D32"/>
    <w:rsid w:val="00A351AD"/>
    <w:rsid w:val="00A355A2"/>
    <w:rsid w:val="00A3595D"/>
    <w:rsid w:val="00A36048"/>
    <w:rsid w:val="00A3630A"/>
    <w:rsid w:val="00A367AB"/>
    <w:rsid w:val="00A37EE1"/>
    <w:rsid w:val="00A425AE"/>
    <w:rsid w:val="00A43CA1"/>
    <w:rsid w:val="00A43CF0"/>
    <w:rsid w:val="00A45C50"/>
    <w:rsid w:val="00A466E1"/>
    <w:rsid w:val="00A46B55"/>
    <w:rsid w:val="00A46CB8"/>
    <w:rsid w:val="00A46E55"/>
    <w:rsid w:val="00A50AA9"/>
    <w:rsid w:val="00A51291"/>
    <w:rsid w:val="00A54806"/>
    <w:rsid w:val="00A6108E"/>
    <w:rsid w:val="00A61B7A"/>
    <w:rsid w:val="00A626BA"/>
    <w:rsid w:val="00A62738"/>
    <w:rsid w:val="00A63317"/>
    <w:rsid w:val="00A644C3"/>
    <w:rsid w:val="00A650B5"/>
    <w:rsid w:val="00A6614A"/>
    <w:rsid w:val="00A66452"/>
    <w:rsid w:val="00A67C02"/>
    <w:rsid w:val="00A70B91"/>
    <w:rsid w:val="00A70F39"/>
    <w:rsid w:val="00A71652"/>
    <w:rsid w:val="00A7183A"/>
    <w:rsid w:val="00A74130"/>
    <w:rsid w:val="00A7612E"/>
    <w:rsid w:val="00A76266"/>
    <w:rsid w:val="00A76B96"/>
    <w:rsid w:val="00A76BB7"/>
    <w:rsid w:val="00A77861"/>
    <w:rsid w:val="00A80006"/>
    <w:rsid w:val="00A81E43"/>
    <w:rsid w:val="00A81E91"/>
    <w:rsid w:val="00A82B30"/>
    <w:rsid w:val="00A83B00"/>
    <w:rsid w:val="00A83F39"/>
    <w:rsid w:val="00A84169"/>
    <w:rsid w:val="00A851C4"/>
    <w:rsid w:val="00A853D6"/>
    <w:rsid w:val="00A862ED"/>
    <w:rsid w:val="00A86DF5"/>
    <w:rsid w:val="00A872EF"/>
    <w:rsid w:val="00A879D3"/>
    <w:rsid w:val="00A87DF0"/>
    <w:rsid w:val="00A90502"/>
    <w:rsid w:val="00A91121"/>
    <w:rsid w:val="00A9185A"/>
    <w:rsid w:val="00A92F03"/>
    <w:rsid w:val="00A9435D"/>
    <w:rsid w:val="00A94E79"/>
    <w:rsid w:val="00A9695F"/>
    <w:rsid w:val="00A97407"/>
    <w:rsid w:val="00A97A6B"/>
    <w:rsid w:val="00AA0181"/>
    <w:rsid w:val="00AA1549"/>
    <w:rsid w:val="00AA1A95"/>
    <w:rsid w:val="00AA2233"/>
    <w:rsid w:val="00AA2377"/>
    <w:rsid w:val="00AA30A0"/>
    <w:rsid w:val="00AA3EBF"/>
    <w:rsid w:val="00AA4AA6"/>
    <w:rsid w:val="00AA5DE5"/>
    <w:rsid w:val="00AA69F5"/>
    <w:rsid w:val="00AB0250"/>
    <w:rsid w:val="00AB0989"/>
    <w:rsid w:val="00AB11EE"/>
    <w:rsid w:val="00AB170F"/>
    <w:rsid w:val="00AB2782"/>
    <w:rsid w:val="00AB349D"/>
    <w:rsid w:val="00AB38A3"/>
    <w:rsid w:val="00AB41C6"/>
    <w:rsid w:val="00AB4200"/>
    <w:rsid w:val="00AB5EB6"/>
    <w:rsid w:val="00AB6FDB"/>
    <w:rsid w:val="00AB7AC9"/>
    <w:rsid w:val="00AC0366"/>
    <w:rsid w:val="00AC2BE6"/>
    <w:rsid w:val="00AC3854"/>
    <w:rsid w:val="00AC4CFE"/>
    <w:rsid w:val="00AC5438"/>
    <w:rsid w:val="00AC7691"/>
    <w:rsid w:val="00AD0F67"/>
    <w:rsid w:val="00AD1714"/>
    <w:rsid w:val="00AD1715"/>
    <w:rsid w:val="00AD2297"/>
    <w:rsid w:val="00AD4646"/>
    <w:rsid w:val="00AD6270"/>
    <w:rsid w:val="00AD7153"/>
    <w:rsid w:val="00AD7366"/>
    <w:rsid w:val="00AD7D00"/>
    <w:rsid w:val="00AE0A42"/>
    <w:rsid w:val="00AE1DB6"/>
    <w:rsid w:val="00AE2D7E"/>
    <w:rsid w:val="00AE2F87"/>
    <w:rsid w:val="00AE3378"/>
    <w:rsid w:val="00AE52BE"/>
    <w:rsid w:val="00AE5F3C"/>
    <w:rsid w:val="00AE6E9C"/>
    <w:rsid w:val="00AE7EE5"/>
    <w:rsid w:val="00AE7F3A"/>
    <w:rsid w:val="00AF1C15"/>
    <w:rsid w:val="00AF1F17"/>
    <w:rsid w:val="00AF282F"/>
    <w:rsid w:val="00AF3087"/>
    <w:rsid w:val="00AF30B5"/>
    <w:rsid w:val="00AF395B"/>
    <w:rsid w:val="00AF3F70"/>
    <w:rsid w:val="00AF409C"/>
    <w:rsid w:val="00AF4E48"/>
    <w:rsid w:val="00AF5ED2"/>
    <w:rsid w:val="00AF62EB"/>
    <w:rsid w:val="00B003D2"/>
    <w:rsid w:val="00B03124"/>
    <w:rsid w:val="00B03934"/>
    <w:rsid w:val="00B03B67"/>
    <w:rsid w:val="00B0422C"/>
    <w:rsid w:val="00B04EC1"/>
    <w:rsid w:val="00B0740E"/>
    <w:rsid w:val="00B1057C"/>
    <w:rsid w:val="00B121CF"/>
    <w:rsid w:val="00B129A4"/>
    <w:rsid w:val="00B12CA9"/>
    <w:rsid w:val="00B14194"/>
    <w:rsid w:val="00B147BB"/>
    <w:rsid w:val="00B14903"/>
    <w:rsid w:val="00B1529B"/>
    <w:rsid w:val="00B15EBF"/>
    <w:rsid w:val="00B163B2"/>
    <w:rsid w:val="00B1649E"/>
    <w:rsid w:val="00B16729"/>
    <w:rsid w:val="00B16FF7"/>
    <w:rsid w:val="00B17969"/>
    <w:rsid w:val="00B17BC0"/>
    <w:rsid w:val="00B2197B"/>
    <w:rsid w:val="00B22C57"/>
    <w:rsid w:val="00B22CBA"/>
    <w:rsid w:val="00B232BD"/>
    <w:rsid w:val="00B232DA"/>
    <w:rsid w:val="00B2354D"/>
    <w:rsid w:val="00B235A1"/>
    <w:rsid w:val="00B2372B"/>
    <w:rsid w:val="00B23B22"/>
    <w:rsid w:val="00B25291"/>
    <w:rsid w:val="00B2543E"/>
    <w:rsid w:val="00B26309"/>
    <w:rsid w:val="00B26753"/>
    <w:rsid w:val="00B26C67"/>
    <w:rsid w:val="00B26F26"/>
    <w:rsid w:val="00B30441"/>
    <w:rsid w:val="00B30689"/>
    <w:rsid w:val="00B306E4"/>
    <w:rsid w:val="00B30F80"/>
    <w:rsid w:val="00B31625"/>
    <w:rsid w:val="00B31CEB"/>
    <w:rsid w:val="00B324BD"/>
    <w:rsid w:val="00B33545"/>
    <w:rsid w:val="00B339AA"/>
    <w:rsid w:val="00B349C7"/>
    <w:rsid w:val="00B35E2E"/>
    <w:rsid w:val="00B377A8"/>
    <w:rsid w:val="00B37DEA"/>
    <w:rsid w:val="00B40E4B"/>
    <w:rsid w:val="00B40E83"/>
    <w:rsid w:val="00B40FF7"/>
    <w:rsid w:val="00B415CB"/>
    <w:rsid w:val="00B4299E"/>
    <w:rsid w:val="00B4347C"/>
    <w:rsid w:val="00B4456E"/>
    <w:rsid w:val="00B450AA"/>
    <w:rsid w:val="00B461DA"/>
    <w:rsid w:val="00B52A8B"/>
    <w:rsid w:val="00B52F24"/>
    <w:rsid w:val="00B55064"/>
    <w:rsid w:val="00B55460"/>
    <w:rsid w:val="00B55E6C"/>
    <w:rsid w:val="00B561B2"/>
    <w:rsid w:val="00B570D7"/>
    <w:rsid w:val="00B57494"/>
    <w:rsid w:val="00B57CE8"/>
    <w:rsid w:val="00B57DA8"/>
    <w:rsid w:val="00B606F6"/>
    <w:rsid w:val="00B60EB3"/>
    <w:rsid w:val="00B61E07"/>
    <w:rsid w:val="00B622E7"/>
    <w:rsid w:val="00B62975"/>
    <w:rsid w:val="00B63A95"/>
    <w:rsid w:val="00B63C51"/>
    <w:rsid w:val="00B6426D"/>
    <w:rsid w:val="00B642D6"/>
    <w:rsid w:val="00B64B35"/>
    <w:rsid w:val="00B64B8B"/>
    <w:rsid w:val="00B64E83"/>
    <w:rsid w:val="00B653CE"/>
    <w:rsid w:val="00B654E3"/>
    <w:rsid w:val="00B67130"/>
    <w:rsid w:val="00B6737A"/>
    <w:rsid w:val="00B6771F"/>
    <w:rsid w:val="00B703D3"/>
    <w:rsid w:val="00B718C5"/>
    <w:rsid w:val="00B71F12"/>
    <w:rsid w:val="00B7252C"/>
    <w:rsid w:val="00B72E4B"/>
    <w:rsid w:val="00B72EF9"/>
    <w:rsid w:val="00B73667"/>
    <w:rsid w:val="00B740B5"/>
    <w:rsid w:val="00B7648A"/>
    <w:rsid w:val="00B76EBA"/>
    <w:rsid w:val="00B77006"/>
    <w:rsid w:val="00B80BBC"/>
    <w:rsid w:val="00B80F62"/>
    <w:rsid w:val="00B81389"/>
    <w:rsid w:val="00B81E0B"/>
    <w:rsid w:val="00B822F1"/>
    <w:rsid w:val="00B85324"/>
    <w:rsid w:val="00B8717B"/>
    <w:rsid w:val="00B87770"/>
    <w:rsid w:val="00B87954"/>
    <w:rsid w:val="00B92D2C"/>
    <w:rsid w:val="00B937C0"/>
    <w:rsid w:val="00B9461B"/>
    <w:rsid w:val="00B9486A"/>
    <w:rsid w:val="00B94F82"/>
    <w:rsid w:val="00B956E4"/>
    <w:rsid w:val="00B96191"/>
    <w:rsid w:val="00B96971"/>
    <w:rsid w:val="00B96DE8"/>
    <w:rsid w:val="00B97278"/>
    <w:rsid w:val="00BA0675"/>
    <w:rsid w:val="00BA09FB"/>
    <w:rsid w:val="00BA1A85"/>
    <w:rsid w:val="00BA1C02"/>
    <w:rsid w:val="00BA2AE4"/>
    <w:rsid w:val="00BA2DFD"/>
    <w:rsid w:val="00BA3596"/>
    <w:rsid w:val="00BA594D"/>
    <w:rsid w:val="00BA7D44"/>
    <w:rsid w:val="00BB06F0"/>
    <w:rsid w:val="00BB0953"/>
    <w:rsid w:val="00BB2BED"/>
    <w:rsid w:val="00BB2E38"/>
    <w:rsid w:val="00BB584F"/>
    <w:rsid w:val="00BB5F58"/>
    <w:rsid w:val="00BB7252"/>
    <w:rsid w:val="00BC0CC5"/>
    <w:rsid w:val="00BC12B5"/>
    <w:rsid w:val="00BC1CEC"/>
    <w:rsid w:val="00BC3821"/>
    <w:rsid w:val="00BC3C91"/>
    <w:rsid w:val="00BC44E3"/>
    <w:rsid w:val="00BC4A04"/>
    <w:rsid w:val="00BC5C47"/>
    <w:rsid w:val="00BC62A4"/>
    <w:rsid w:val="00BC65AE"/>
    <w:rsid w:val="00BC6647"/>
    <w:rsid w:val="00BC731E"/>
    <w:rsid w:val="00BD075A"/>
    <w:rsid w:val="00BD0956"/>
    <w:rsid w:val="00BD2E73"/>
    <w:rsid w:val="00BD378A"/>
    <w:rsid w:val="00BD3C0F"/>
    <w:rsid w:val="00BD552D"/>
    <w:rsid w:val="00BD6025"/>
    <w:rsid w:val="00BD6431"/>
    <w:rsid w:val="00BD67CC"/>
    <w:rsid w:val="00BD6D3C"/>
    <w:rsid w:val="00BD7A84"/>
    <w:rsid w:val="00BE01CE"/>
    <w:rsid w:val="00BE0BD1"/>
    <w:rsid w:val="00BE142E"/>
    <w:rsid w:val="00BE161C"/>
    <w:rsid w:val="00BE2697"/>
    <w:rsid w:val="00BE47C7"/>
    <w:rsid w:val="00BE661F"/>
    <w:rsid w:val="00BE782D"/>
    <w:rsid w:val="00BF0E59"/>
    <w:rsid w:val="00BF1298"/>
    <w:rsid w:val="00BF288D"/>
    <w:rsid w:val="00BF37F9"/>
    <w:rsid w:val="00BF49ED"/>
    <w:rsid w:val="00BF7199"/>
    <w:rsid w:val="00C0051F"/>
    <w:rsid w:val="00C00DB7"/>
    <w:rsid w:val="00C02F92"/>
    <w:rsid w:val="00C031A0"/>
    <w:rsid w:val="00C03AA3"/>
    <w:rsid w:val="00C04446"/>
    <w:rsid w:val="00C07531"/>
    <w:rsid w:val="00C107FB"/>
    <w:rsid w:val="00C11A35"/>
    <w:rsid w:val="00C13005"/>
    <w:rsid w:val="00C131DA"/>
    <w:rsid w:val="00C13746"/>
    <w:rsid w:val="00C14F0A"/>
    <w:rsid w:val="00C1504B"/>
    <w:rsid w:val="00C1545F"/>
    <w:rsid w:val="00C154D4"/>
    <w:rsid w:val="00C162A6"/>
    <w:rsid w:val="00C164E1"/>
    <w:rsid w:val="00C17CD6"/>
    <w:rsid w:val="00C20860"/>
    <w:rsid w:val="00C20D48"/>
    <w:rsid w:val="00C21164"/>
    <w:rsid w:val="00C21DA4"/>
    <w:rsid w:val="00C22ACE"/>
    <w:rsid w:val="00C22B37"/>
    <w:rsid w:val="00C231AB"/>
    <w:rsid w:val="00C234AD"/>
    <w:rsid w:val="00C23A5E"/>
    <w:rsid w:val="00C30024"/>
    <w:rsid w:val="00C31A56"/>
    <w:rsid w:val="00C3289A"/>
    <w:rsid w:val="00C3323B"/>
    <w:rsid w:val="00C34059"/>
    <w:rsid w:val="00C34151"/>
    <w:rsid w:val="00C35A62"/>
    <w:rsid w:val="00C35E54"/>
    <w:rsid w:val="00C378C3"/>
    <w:rsid w:val="00C40186"/>
    <w:rsid w:val="00C40C5B"/>
    <w:rsid w:val="00C43417"/>
    <w:rsid w:val="00C43445"/>
    <w:rsid w:val="00C43D9A"/>
    <w:rsid w:val="00C440A6"/>
    <w:rsid w:val="00C441CE"/>
    <w:rsid w:val="00C44360"/>
    <w:rsid w:val="00C44446"/>
    <w:rsid w:val="00C44763"/>
    <w:rsid w:val="00C449F6"/>
    <w:rsid w:val="00C461AB"/>
    <w:rsid w:val="00C471DC"/>
    <w:rsid w:val="00C47D56"/>
    <w:rsid w:val="00C47D62"/>
    <w:rsid w:val="00C50868"/>
    <w:rsid w:val="00C50CA0"/>
    <w:rsid w:val="00C5205A"/>
    <w:rsid w:val="00C52861"/>
    <w:rsid w:val="00C539F2"/>
    <w:rsid w:val="00C54216"/>
    <w:rsid w:val="00C542F2"/>
    <w:rsid w:val="00C55B73"/>
    <w:rsid w:val="00C56A29"/>
    <w:rsid w:val="00C60814"/>
    <w:rsid w:val="00C614A4"/>
    <w:rsid w:val="00C62261"/>
    <w:rsid w:val="00C63708"/>
    <w:rsid w:val="00C63935"/>
    <w:rsid w:val="00C6487C"/>
    <w:rsid w:val="00C64BF8"/>
    <w:rsid w:val="00C65983"/>
    <w:rsid w:val="00C65CFE"/>
    <w:rsid w:val="00C65D08"/>
    <w:rsid w:val="00C66920"/>
    <w:rsid w:val="00C7099A"/>
    <w:rsid w:val="00C7154A"/>
    <w:rsid w:val="00C743C9"/>
    <w:rsid w:val="00C749C3"/>
    <w:rsid w:val="00C74DD2"/>
    <w:rsid w:val="00C77227"/>
    <w:rsid w:val="00C82084"/>
    <w:rsid w:val="00C82FA8"/>
    <w:rsid w:val="00C83C3F"/>
    <w:rsid w:val="00C83FB1"/>
    <w:rsid w:val="00C8490A"/>
    <w:rsid w:val="00C85BB9"/>
    <w:rsid w:val="00C92B0F"/>
    <w:rsid w:val="00C9490B"/>
    <w:rsid w:val="00C951E3"/>
    <w:rsid w:val="00C95380"/>
    <w:rsid w:val="00C96221"/>
    <w:rsid w:val="00C96B7C"/>
    <w:rsid w:val="00C96C24"/>
    <w:rsid w:val="00CA077C"/>
    <w:rsid w:val="00CA0D44"/>
    <w:rsid w:val="00CA1867"/>
    <w:rsid w:val="00CA1D65"/>
    <w:rsid w:val="00CA4D13"/>
    <w:rsid w:val="00CA6131"/>
    <w:rsid w:val="00CA63DB"/>
    <w:rsid w:val="00CA78B9"/>
    <w:rsid w:val="00CB0080"/>
    <w:rsid w:val="00CB0441"/>
    <w:rsid w:val="00CB1B2A"/>
    <w:rsid w:val="00CB2BE5"/>
    <w:rsid w:val="00CB3437"/>
    <w:rsid w:val="00CB4A99"/>
    <w:rsid w:val="00CB4E3A"/>
    <w:rsid w:val="00CB5FFE"/>
    <w:rsid w:val="00CB6667"/>
    <w:rsid w:val="00CB6B5B"/>
    <w:rsid w:val="00CB6FD1"/>
    <w:rsid w:val="00CB7B4B"/>
    <w:rsid w:val="00CC03A8"/>
    <w:rsid w:val="00CC0A7A"/>
    <w:rsid w:val="00CC14D9"/>
    <w:rsid w:val="00CC1690"/>
    <w:rsid w:val="00CC1A8D"/>
    <w:rsid w:val="00CC4441"/>
    <w:rsid w:val="00CC495E"/>
    <w:rsid w:val="00CC5C09"/>
    <w:rsid w:val="00CC6A6D"/>
    <w:rsid w:val="00CC7510"/>
    <w:rsid w:val="00CC7E48"/>
    <w:rsid w:val="00CC7F7A"/>
    <w:rsid w:val="00CD05A4"/>
    <w:rsid w:val="00CD399F"/>
    <w:rsid w:val="00CD4D64"/>
    <w:rsid w:val="00CD4FD5"/>
    <w:rsid w:val="00CD6D87"/>
    <w:rsid w:val="00CD6DCC"/>
    <w:rsid w:val="00CD7858"/>
    <w:rsid w:val="00CE09E9"/>
    <w:rsid w:val="00CE0A39"/>
    <w:rsid w:val="00CE15F8"/>
    <w:rsid w:val="00CE3906"/>
    <w:rsid w:val="00CE4BB0"/>
    <w:rsid w:val="00CE548C"/>
    <w:rsid w:val="00CE6E94"/>
    <w:rsid w:val="00CE777F"/>
    <w:rsid w:val="00CF07E2"/>
    <w:rsid w:val="00CF0E0D"/>
    <w:rsid w:val="00CF1A60"/>
    <w:rsid w:val="00CF1CB3"/>
    <w:rsid w:val="00CF2C9B"/>
    <w:rsid w:val="00CF4C49"/>
    <w:rsid w:val="00CF55C5"/>
    <w:rsid w:val="00CF7E56"/>
    <w:rsid w:val="00D001E5"/>
    <w:rsid w:val="00D008CA"/>
    <w:rsid w:val="00D00DC5"/>
    <w:rsid w:val="00D00E1F"/>
    <w:rsid w:val="00D024BB"/>
    <w:rsid w:val="00D04C5E"/>
    <w:rsid w:val="00D04ECA"/>
    <w:rsid w:val="00D078C0"/>
    <w:rsid w:val="00D07F96"/>
    <w:rsid w:val="00D10972"/>
    <w:rsid w:val="00D1133E"/>
    <w:rsid w:val="00D13CBA"/>
    <w:rsid w:val="00D17851"/>
    <w:rsid w:val="00D20305"/>
    <w:rsid w:val="00D20312"/>
    <w:rsid w:val="00D21B87"/>
    <w:rsid w:val="00D228EE"/>
    <w:rsid w:val="00D2459C"/>
    <w:rsid w:val="00D2488F"/>
    <w:rsid w:val="00D251C4"/>
    <w:rsid w:val="00D26D9E"/>
    <w:rsid w:val="00D279EA"/>
    <w:rsid w:val="00D303C2"/>
    <w:rsid w:val="00D30B55"/>
    <w:rsid w:val="00D3135E"/>
    <w:rsid w:val="00D31DCE"/>
    <w:rsid w:val="00D320CD"/>
    <w:rsid w:val="00D32482"/>
    <w:rsid w:val="00D325B8"/>
    <w:rsid w:val="00D33938"/>
    <w:rsid w:val="00D35CBC"/>
    <w:rsid w:val="00D36F49"/>
    <w:rsid w:val="00D40DFC"/>
    <w:rsid w:val="00D43406"/>
    <w:rsid w:val="00D43FEA"/>
    <w:rsid w:val="00D44BBB"/>
    <w:rsid w:val="00D45203"/>
    <w:rsid w:val="00D4534C"/>
    <w:rsid w:val="00D45BA7"/>
    <w:rsid w:val="00D45FCA"/>
    <w:rsid w:val="00D471DE"/>
    <w:rsid w:val="00D51E9B"/>
    <w:rsid w:val="00D543A3"/>
    <w:rsid w:val="00D54B6F"/>
    <w:rsid w:val="00D55A9E"/>
    <w:rsid w:val="00D560A6"/>
    <w:rsid w:val="00D5652F"/>
    <w:rsid w:val="00D565BC"/>
    <w:rsid w:val="00D5778E"/>
    <w:rsid w:val="00D57B6D"/>
    <w:rsid w:val="00D62199"/>
    <w:rsid w:val="00D62628"/>
    <w:rsid w:val="00D63899"/>
    <w:rsid w:val="00D63CDE"/>
    <w:rsid w:val="00D644F4"/>
    <w:rsid w:val="00D64BD7"/>
    <w:rsid w:val="00D669E8"/>
    <w:rsid w:val="00D66B13"/>
    <w:rsid w:val="00D67288"/>
    <w:rsid w:val="00D675BF"/>
    <w:rsid w:val="00D67DCB"/>
    <w:rsid w:val="00D67F41"/>
    <w:rsid w:val="00D7003D"/>
    <w:rsid w:val="00D73C1E"/>
    <w:rsid w:val="00D73FCD"/>
    <w:rsid w:val="00D77A0B"/>
    <w:rsid w:val="00D819AF"/>
    <w:rsid w:val="00D81A34"/>
    <w:rsid w:val="00D81E32"/>
    <w:rsid w:val="00D82088"/>
    <w:rsid w:val="00D825A0"/>
    <w:rsid w:val="00D825D7"/>
    <w:rsid w:val="00D83240"/>
    <w:rsid w:val="00D839CA"/>
    <w:rsid w:val="00D857D0"/>
    <w:rsid w:val="00D85A11"/>
    <w:rsid w:val="00D870B9"/>
    <w:rsid w:val="00D87243"/>
    <w:rsid w:val="00D87351"/>
    <w:rsid w:val="00D87ABA"/>
    <w:rsid w:val="00D904C6"/>
    <w:rsid w:val="00D912B1"/>
    <w:rsid w:val="00D93384"/>
    <w:rsid w:val="00D959F3"/>
    <w:rsid w:val="00D95D9E"/>
    <w:rsid w:val="00D9608F"/>
    <w:rsid w:val="00D96D97"/>
    <w:rsid w:val="00D974D7"/>
    <w:rsid w:val="00D97E1E"/>
    <w:rsid w:val="00DA0B9C"/>
    <w:rsid w:val="00DA1048"/>
    <w:rsid w:val="00DA15FB"/>
    <w:rsid w:val="00DA1E03"/>
    <w:rsid w:val="00DA23F4"/>
    <w:rsid w:val="00DA40A4"/>
    <w:rsid w:val="00DA42AF"/>
    <w:rsid w:val="00DA4E03"/>
    <w:rsid w:val="00DA5348"/>
    <w:rsid w:val="00DA5A04"/>
    <w:rsid w:val="00DA6600"/>
    <w:rsid w:val="00DA69D3"/>
    <w:rsid w:val="00DA6D9C"/>
    <w:rsid w:val="00DB0D0B"/>
    <w:rsid w:val="00DB0F48"/>
    <w:rsid w:val="00DB1301"/>
    <w:rsid w:val="00DB159C"/>
    <w:rsid w:val="00DB208D"/>
    <w:rsid w:val="00DB2453"/>
    <w:rsid w:val="00DB2DE6"/>
    <w:rsid w:val="00DB2F7F"/>
    <w:rsid w:val="00DB3217"/>
    <w:rsid w:val="00DB40C6"/>
    <w:rsid w:val="00DB4788"/>
    <w:rsid w:val="00DB4EEC"/>
    <w:rsid w:val="00DB5A5E"/>
    <w:rsid w:val="00DB668D"/>
    <w:rsid w:val="00DB6919"/>
    <w:rsid w:val="00DB6B6D"/>
    <w:rsid w:val="00DC1001"/>
    <w:rsid w:val="00DC1A8D"/>
    <w:rsid w:val="00DC1D8C"/>
    <w:rsid w:val="00DC31F6"/>
    <w:rsid w:val="00DC3D66"/>
    <w:rsid w:val="00DC7648"/>
    <w:rsid w:val="00DD0169"/>
    <w:rsid w:val="00DD1966"/>
    <w:rsid w:val="00DD2BBB"/>
    <w:rsid w:val="00DD2D51"/>
    <w:rsid w:val="00DD33ED"/>
    <w:rsid w:val="00DD3406"/>
    <w:rsid w:val="00DD351F"/>
    <w:rsid w:val="00DD390C"/>
    <w:rsid w:val="00DD4CEC"/>
    <w:rsid w:val="00DD62BC"/>
    <w:rsid w:val="00DE02E5"/>
    <w:rsid w:val="00DE24D8"/>
    <w:rsid w:val="00DE3531"/>
    <w:rsid w:val="00DE3E17"/>
    <w:rsid w:val="00DE3E33"/>
    <w:rsid w:val="00DE597B"/>
    <w:rsid w:val="00DE66A6"/>
    <w:rsid w:val="00DE7D61"/>
    <w:rsid w:val="00DF23D0"/>
    <w:rsid w:val="00DF2D80"/>
    <w:rsid w:val="00DF3BCE"/>
    <w:rsid w:val="00DF3EBC"/>
    <w:rsid w:val="00DF5C16"/>
    <w:rsid w:val="00DF703E"/>
    <w:rsid w:val="00E00BAD"/>
    <w:rsid w:val="00E00C16"/>
    <w:rsid w:val="00E01C7F"/>
    <w:rsid w:val="00E023C4"/>
    <w:rsid w:val="00E0339D"/>
    <w:rsid w:val="00E034B3"/>
    <w:rsid w:val="00E03777"/>
    <w:rsid w:val="00E039C3"/>
    <w:rsid w:val="00E040F1"/>
    <w:rsid w:val="00E05E66"/>
    <w:rsid w:val="00E05FA4"/>
    <w:rsid w:val="00E062A7"/>
    <w:rsid w:val="00E0711F"/>
    <w:rsid w:val="00E07AD3"/>
    <w:rsid w:val="00E07D8E"/>
    <w:rsid w:val="00E07F67"/>
    <w:rsid w:val="00E1006B"/>
    <w:rsid w:val="00E1029B"/>
    <w:rsid w:val="00E106C9"/>
    <w:rsid w:val="00E10E57"/>
    <w:rsid w:val="00E11E4C"/>
    <w:rsid w:val="00E11F13"/>
    <w:rsid w:val="00E123DC"/>
    <w:rsid w:val="00E13808"/>
    <w:rsid w:val="00E13E9A"/>
    <w:rsid w:val="00E14982"/>
    <w:rsid w:val="00E14C5B"/>
    <w:rsid w:val="00E17948"/>
    <w:rsid w:val="00E2001E"/>
    <w:rsid w:val="00E20A0F"/>
    <w:rsid w:val="00E20D19"/>
    <w:rsid w:val="00E21096"/>
    <w:rsid w:val="00E219E6"/>
    <w:rsid w:val="00E22AF5"/>
    <w:rsid w:val="00E22BB8"/>
    <w:rsid w:val="00E24845"/>
    <w:rsid w:val="00E248A7"/>
    <w:rsid w:val="00E252DA"/>
    <w:rsid w:val="00E25F86"/>
    <w:rsid w:val="00E26678"/>
    <w:rsid w:val="00E2667D"/>
    <w:rsid w:val="00E26DB0"/>
    <w:rsid w:val="00E272CF"/>
    <w:rsid w:val="00E27935"/>
    <w:rsid w:val="00E304DE"/>
    <w:rsid w:val="00E3149B"/>
    <w:rsid w:val="00E315E7"/>
    <w:rsid w:val="00E324DB"/>
    <w:rsid w:val="00E32A9A"/>
    <w:rsid w:val="00E331AD"/>
    <w:rsid w:val="00E35F70"/>
    <w:rsid w:val="00E364F9"/>
    <w:rsid w:val="00E36584"/>
    <w:rsid w:val="00E3742F"/>
    <w:rsid w:val="00E404E5"/>
    <w:rsid w:val="00E40B01"/>
    <w:rsid w:val="00E4127E"/>
    <w:rsid w:val="00E42818"/>
    <w:rsid w:val="00E42F40"/>
    <w:rsid w:val="00E434EA"/>
    <w:rsid w:val="00E43A2C"/>
    <w:rsid w:val="00E4478B"/>
    <w:rsid w:val="00E449F9"/>
    <w:rsid w:val="00E46331"/>
    <w:rsid w:val="00E469DF"/>
    <w:rsid w:val="00E4727F"/>
    <w:rsid w:val="00E51F16"/>
    <w:rsid w:val="00E5221F"/>
    <w:rsid w:val="00E5287A"/>
    <w:rsid w:val="00E532F4"/>
    <w:rsid w:val="00E53358"/>
    <w:rsid w:val="00E538DD"/>
    <w:rsid w:val="00E54537"/>
    <w:rsid w:val="00E54F5C"/>
    <w:rsid w:val="00E5537B"/>
    <w:rsid w:val="00E56E18"/>
    <w:rsid w:val="00E56F25"/>
    <w:rsid w:val="00E617D9"/>
    <w:rsid w:val="00E626EA"/>
    <w:rsid w:val="00E63B57"/>
    <w:rsid w:val="00E63EAC"/>
    <w:rsid w:val="00E64750"/>
    <w:rsid w:val="00E65A9D"/>
    <w:rsid w:val="00E6655B"/>
    <w:rsid w:val="00E67BC9"/>
    <w:rsid w:val="00E7044B"/>
    <w:rsid w:val="00E70A11"/>
    <w:rsid w:val="00E70E7A"/>
    <w:rsid w:val="00E74000"/>
    <w:rsid w:val="00E75B9F"/>
    <w:rsid w:val="00E75EC4"/>
    <w:rsid w:val="00E804A3"/>
    <w:rsid w:val="00E825A5"/>
    <w:rsid w:val="00E82735"/>
    <w:rsid w:val="00E830B0"/>
    <w:rsid w:val="00E84D97"/>
    <w:rsid w:val="00E8591E"/>
    <w:rsid w:val="00E85FC2"/>
    <w:rsid w:val="00E862BF"/>
    <w:rsid w:val="00E86403"/>
    <w:rsid w:val="00E86B3A"/>
    <w:rsid w:val="00E87647"/>
    <w:rsid w:val="00E93926"/>
    <w:rsid w:val="00E944A9"/>
    <w:rsid w:val="00E946CD"/>
    <w:rsid w:val="00E946F4"/>
    <w:rsid w:val="00E950AA"/>
    <w:rsid w:val="00E963CB"/>
    <w:rsid w:val="00E9738F"/>
    <w:rsid w:val="00EA0FC2"/>
    <w:rsid w:val="00EA2B15"/>
    <w:rsid w:val="00EA35B0"/>
    <w:rsid w:val="00EA4494"/>
    <w:rsid w:val="00EA7435"/>
    <w:rsid w:val="00EA7717"/>
    <w:rsid w:val="00EB0344"/>
    <w:rsid w:val="00EB0B5B"/>
    <w:rsid w:val="00EB10E6"/>
    <w:rsid w:val="00EB19D8"/>
    <w:rsid w:val="00EB33B9"/>
    <w:rsid w:val="00EB3672"/>
    <w:rsid w:val="00EB37B8"/>
    <w:rsid w:val="00EB39EE"/>
    <w:rsid w:val="00EB540D"/>
    <w:rsid w:val="00EB60C5"/>
    <w:rsid w:val="00EB685D"/>
    <w:rsid w:val="00EB6908"/>
    <w:rsid w:val="00EC0201"/>
    <w:rsid w:val="00EC029E"/>
    <w:rsid w:val="00EC1607"/>
    <w:rsid w:val="00EC1B7C"/>
    <w:rsid w:val="00EC24C8"/>
    <w:rsid w:val="00EC272D"/>
    <w:rsid w:val="00EC2B3F"/>
    <w:rsid w:val="00EC3979"/>
    <w:rsid w:val="00EC3BC2"/>
    <w:rsid w:val="00EC4E12"/>
    <w:rsid w:val="00EC5963"/>
    <w:rsid w:val="00EC64CF"/>
    <w:rsid w:val="00EC68EF"/>
    <w:rsid w:val="00EC73B8"/>
    <w:rsid w:val="00EC7EF3"/>
    <w:rsid w:val="00ED06D3"/>
    <w:rsid w:val="00ED0E83"/>
    <w:rsid w:val="00ED1349"/>
    <w:rsid w:val="00ED175C"/>
    <w:rsid w:val="00ED1D52"/>
    <w:rsid w:val="00ED203A"/>
    <w:rsid w:val="00ED26F5"/>
    <w:rsid w:val="00ED2DAA"/>
    <w:rsid w:val="00ED34AC"/>
    <w:rsid w:val="00ED47D4"/>
    <w:rsid w:val="00ED5571"/>
    <w:rsid w:val="00ED6585"/>
    <w:rsid w:val="00EE0AC3"/>
    <w:rsid w:val="00EE0B56"/>
    <w:rsid w:val="00EE0BAC"/>
    <w:rsid w:val="00EE0C43"/>
    <w:rsid w:val="00EE2679"/>
    <w:rsid w:val="00EE3282"/>
    <w:rsid w:val="00EE41BB"/>
    <w:rsid w:val="00EE43E2"/>
    <w:rsid w:val="00EE4EB7"/>
    <w:rsid w:val="00EE5082"/>
    <w:rsid w:val="00EE5282"/>
    <w:rsid w:val="00EE5323"/>
    <w:rsid w:val="00EE5451"/>
    <w:rsid w:val="00EE5562"/>
    <w:rsid w:val="00EE5BE6"/>
    <w:rsid w:val="00EE773D"/>
    <w:rsid w:val="00EF0C27"/>
    <w:rsid w:val="00EF13AC"/>
    <w:rsid w:val="00EF146E"/>
    <w:rsid w:val="00EF1C25"/>
    <w:rsid w:val="00EF223F"/>
    <w:rsid w:val="00EF2B8D"/>
    <w:rsid w:val="00EF36D3"/>
    <w:rsid w:val="00EF59A4"/>
    <w:rsid w:val="00EF72B9"/>
    <w:rsid w:val="00F0060C"/>
    <w:rsid w:val="00F013B8"/>
    <w:rsid w:val="00F01CA7"/>
    <w:rsid w:val="00F0295E"/>
    <w:rsid w:val="00F029C4"/>
    <w:rsid w:val="00F02C44"/>
    <w:rsid w:val="00F030FF"/>
    <w:rsid w:val="00F031FB"/>
    <w:rsid w:val="00F032E9"/>
    <w:rsid w:val="00F03751"/>
    <w:rsid w:val="00F0456D"/>
    <w:rsid w:val="00F062A9"/>
    <w:rsid w:val="00F064A2"/>
    <w:rsid w:val="00F06ADB"/>
    <w:rsid w:val="00F06FDA"/>
    <w:rsid w:val="00F07768"/>
    <w:rsid w:val="00F0788B"/>
    <w:rsid w:val="00F07FDB"/>
    <w:rsid w:val="00F101AA"/>
    <w:rsid w:val="00F11572"/>
    <w:rsid w:val="00F15428"/>
    <w:rsid w:val="00F160F7"/>
    <w:rsid w:val="00F179BC"/>
    <w:rsid w:val="00F179EA"/>
    <w:rsid w:val="00F17BCC"/>
    <w:rsid w:val="00F17E9F"/>
    <w:rsid w:val="00F20757"/>
    <w:rsid w:val="00F20B00"/>
    <w:rsid w:val="00F23A16"/>
    <w:rsid w:val="00F23F38"/>
    <w:rsid w:val="00F2440E"/>
    <w:rsid w:val="00F24B35"/>
    <w:rsid w:val="00F24C5F"/>
    <w:rsid w:val="00F25998"/>
    <w:rsid w:val="00F2629B"/>
    <w:rsid w:val="00F26530"/>
    <w:rsid w:val="00F26CBD"/>
    <w:rsid w:val="00F27EC0"/>
    <w:rsid w:val="00F309B3"/>
    <w:rsid w:val="00F310C0"/>
    <w:rsid w:val="00F316C1"/>
    <w:rsid w:val="00F317D4"/>
    <w:rsid w:val="00F3257F"/>
    <w:rsid w:val="00F342AC"/>
    <w:rsid w:val="00F34552"/>
    <w:rsid w:val="00F35020"/>
    <w:rsid w:val="00F35853"/>
    <w:rsid w:val="00F36A3A"/>
    <w:rsid w:val="00F378D0"/>
    <w:rsid w:val="00F408AD"/>
    <w:rsid w:val="00F41611"/>
    <w:rsid w:val="00F439E1"/>
    <w:rsid w:val="00F43AC9"/>
    <w:rsid w:val="00F4669E"/>
    <w:rsid w:val="00F470CC"/>
    <w:rsid w:val="00F47FB7"/>
    <w:rsid w:val="00F51738"/>
    <w:rsid w:val="00F51E8E"/>
    <w:rsid w:val="00F51F07"/>
    <w:rsid w:val="00F54AF2"/>
    <w:rsid w:val="00F55FB5"/>
    <w:rsid w:val="00F56029"/>
    <w:rsid w:val="00F56156"/>
    <w:rsid w:val="00F5666F"/>
    <w:rsid w:val="00F56816"/>
    <w:rsid w:val="00F5688D"/>
    <w:rsid w:val="00F570E4"/>
    <w:rsid w:val="00F60C28"/>
    <w:rsid w:val="00F60FC0"/>
    <w:rsid w:val="00F6254B"/>
    <w:rsid w:val="00F661E0"/>
    <w:rsid w:val="00F66250"/>
    <w:rsid w:val="00F6778A"/>
    <w:rsid w:val="00F71A30"/>
    <w:rsid w:val="00F71BA2"/>
    <w:rsid w:val="00F727E6"/>
    <w:rsid w:val="00F72C83"/>
    <w:rsid w:val="00F73D6D"/>
    <w:rsid w:val="00F75491"/>
    <w:rsid w:val="00F75957"/>
    <w:rsid w:val="00F76308"/>
    <w:rsid w:val="00F76314"/>
    <w:rsid w:val="00F76374"/>
    <w:rsid w:val="00F77C45"/>
    <w:rsid w:val="00F80E13"/>
    <w:rsid w:val="00F84240"/>
    <w:rsid w:val="00F844AB"/>
    <w:rsid w:val="00F84846"/>
    <w:rsid w:val="00F853FF"/>
    <w:rsid w:val="00F86568"/>
    <w:rsid w:val="00F86FD4"/>
    <w:rsid w:val="00F87165"/>
    <w:rsid w:val="00F91C25"/>
    <w:rsid w:val="00F92723"/>
    <w:rsid w:val="00F92B14"/>
    <w:rsid w:val="00F92F00"/>
    <w:rsid w:val="00F93347"/>
    <w:rsid w:val="00F94100"/>
    <w:rsid w:val="00F941F4"/>
    <w:rsid w:val="00F94299"/>
    <w:rsid w:val="00F9574C"/>
    <w:rsid w:val="00F95D27"/>
    <w:rsid w:val="00F96131"/>
    <w:rsid w:val="00F97D4A"/>
    <w:rsid w:val="00F97E59"/>
    <w:rsid w:val="00FA0DF0"/>
    <w:rsid w:val="00FA0FFD"/>
    <w:rsid w:val="00FA10E1"/>
    <w:rsid w:val="00FA1E68"/>
    <w:rsid w:val="00FA3B4A"/>
    <w:rsid w:val="00FA3BFD"/>
    <w:rsid w:val="00FA3C0D"/>
    <w:rsid w:val="00FA45C7"/>
    <w:rsid w:val="00FA64C2"/>
    <w:rsid w:val="00FA7041"/>
    <w:rsid w:val="00FA7C0D"/>
    <w:rsid w:val="00FB0525"/>
    <w:rsid w:val="00FB1696"/>
    <w:rsid w:val="00FB1EC0"/>
    <w:rsid w:val="00FB3A30"/>
    <w:rsid w:val="00FB60EC"/>
    <w:rsid w:val="00FB6D2B"/>
    <w:rsid w:val="00FB7424"/>
    <w:rsid w:val="00FC0CA3"/>
    <w:rsid w:val="00FC1399"/>
    <w:rsid w:val="00FC167A"/>
    <w:rsid w:val="00FC2253"/>
    <w:rsid w:val="00FC230E"/>
    <w:rsid w:val="00FC48DB"/>
    <w:rsid w:val="00FD0A00"/>
    <w:rsid w:val="00FD0DF7"/>
    <w:rsid w:val="00FD4B4E"/>
    <w:rsid w:val="00FD64A6"/>
    <w:rsid w:val="00FD6519"/>
    <w:rsid w:val="00FD74E4"/>
    <w:rsid w:val="00FD77E5"/>
    <w:rsid w:val="00FD7A3C"/>
    <w:rsid w:val="00FD7D99"/>
    <w:rsid w:val="00FE0C32"/>
    <w:rsid w:val="00FE0EA0"/>
    <w:rsid w:val="00FE38E8"/>
    <w:rsid w:val="00FE3AC2"/>
    <w:rsid w:val="00FE5204"/>
    <w:rsid w:val="00FE5AE4"/>
    <w:rsid w:val="00FE6F96"/>
    <w:rsid w:val="00FE712D"/>
    <w:rsid w:val="00FE7A4C"/>
    <w:rsid w:val="00FE7F66"/>
    <w:rsid w:val="00FF025F"/>
    <w:rsid w:val="00FF1A1A"/>
    <w:rsid w:val="00FF1EBA"/>
    <w:rsid w:val="00FF656A"/>
    <w:rsid w:val="00FF7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A1693DC8-6414-4150-926E-56A20891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1E8E"/>
    <w:pPr>
      <w:spacing w:before="120" w:after="120" w:line="288" w:lineRule="auto"/>
      <w:ind w:left="680" w:firstLine="567"/>
      <w:jc w:val="both"/>
    </w:pPr>
    <w:rPr>
      <w:sz w:val="22"/>
      <w:szCs w:val="16"/>
    </w:rPr>
  </w:style>
  <w:style w:type="paragraph" w:styleId="Nagwek1">
    <w:name w:val="heading 1"/>
    <w:basedOn w:val="Nagwek"/>
    <w:next w:val="Normalny"/>
    <w:autoRedefine/>
    <w:qFormat/>
    <w:rsid w:val="00593B5B"/>
    <w:pPr>
      <w:keepNext/>
      <w:numPr>
        <w:numId w:val="6"/>
      </w:numPr>
      <w:spacing w:before="240" w:after="60" w:line="276" w:lineRule="auto"/>
      <w:outlineLvl w:val="0"/>
    </w:pPr>
    <w:rPr>
      <w:rFonts w:eastAsia="Times New Roman"/>
      <w:b/>
      <w:bCs/>
      <w:kern w:val="32"/>
      <w:sz w:val="24"/>
      <w:szCs w:val="24"/>
    </w:rPr>
  </w:style>
  <w:style w:type="paragraph" w:styleId="Nagwek2">
    <w:name w:val="heading 2"/>
    <w:basedOn w:val="Nagwek1"/>
    <w:next w:val="Normalny"/>
    <w:qFormat/>
    <w:rsid w:val="00AF1F17"/>
    <w:pPr>
      <w:numPr>
        <w:ilvl w:val="1"/>
      </w:numPr>
      <w:spacing w:after="120"/>
      <w:outlineLvl w:val="1"/>
    </w:pPr>
    <w:rPr>
      <w:rFonts w:ascii="Arial" w:hAnsi="Arial"/>
      <w:iCs/>
      <w:szCs w:val="28"/>
    </w:rPr>
  </w:style>
  <w:style w:type="paragraph" w:styleId="Nagwek3">
    <w:name w:val="heading 3"/>
    <w:basedOn w:val="Nagwek2"/>
    <w:next w:val="Normalny"/>
    <w:qFormat/>
    <w:rsid w:val="00593B5B"/>
    <w:pPr>
      <w:numPr>
        <w:ilvl w:val="2"/>
      </w:numPr>
      <w:ind w:left="709"/>
      <w:outlineLvl w:val="2"/>
    </w:pPr>
    <w:rPr>
      <w:rFonts w:asciiTheme="minorHAnsi" w:hAnsiTheme="minorHAnsi"/>
      <w:szCs w:val="26"/>
    </w:rPr>
  </w:style>
  <w:style w:type="paragraph" w:styleId="Nagwek4">
    <w:name w:val="heading 4"/>
    <w:basedOn w:val="Nagwek1"/>
    <w:next w:val="Normalny"/>
    <w:qFormat/>
    <w:rsid w:val="00A04892"/>
    <w:pPr>
      <w:numPr>
        <w:ilvl w:val="3"/>
      </w:numPr>
      <w:outlineLvl w:val="3"/>
    </w:pPr>
    <w:rPr>
      <w:szCs w:val="28"/>
    </w:rPr>
  </w:style>
  <w:style w:type="paragraph" w:styleId="Nagwek5">
    <w:name w:val="heading 5"/>
    <w:basedOn w:val="Normalny"/>
    <w:qFormat/>
    <w:rsid w:val="00A04892"/>
    <w:pPr>
      <w:numPr>
        <w:ilvl w:val="4"/>
        <w:numId w:val="1"/>
      </w:numPr>
      <w:spacing w:before="240" w:after="60"/>
      <w:outlineLvl w:val="4"/>
    </w:pPr>
    <w:rPr>
      <w:bCs/>
      <w:iCs/>
      <w:szCs w:val="26"/>
    </w:rPr>
  </w:style>
  <w:style w:type="paragraph" w:styleId="Nagwek6">
    <w:name w:val="heading 6"/>
    <w:basedOn w:val="Normalny"/>
    <w:next w:val="Normalny"/>
    <w:rsid w:val="00A15DAA"/>
    <w:pPr>
      <w:numPr>
        <w:ilvl w:val="5"/>
        <w:numId w:val="1"/>
      </w:numPr>
      <w:spacing w:before="240" w:after="60"/>
      <w:outlineLvl w:val="5"/>
    </w:pPr>
    <w:rPr>
      <w:b/>
      <w:bCs/>
      <w:szCs w:val="22"/>
    </w:rPr>
  </w:style>
  <w:style w:type="paragraph" w:styleId="Nagwek7">
    <w:name w:val="heading 7"/>
    <w:basedOn w:val="Normalny"/>
    <w:next w:val="Normalny"/>
    <w:qFormat/>
    <w:rsid w:val="00A15DAA"/>
    <w:pPr>
      <w:numPr>
        <w:ilvl w:val="6"/>
        <w:numId w:val="1"/>
      </w:numPr>
      <w:spacing w:before="240" w:after="60"/>
      <w:outlineLvl w:val="6"/>
    </w:pPr>
  </w:style>
  <w:style w:type="paragraph" w:styleId="Nagwek8">
    <w:name w:val="heading 8"/>
    <w:basedOn w:val="Normalny"/>
    <w:next w:val="Normalny"/>
    <w:qFormat/>
    <w:rsid w:val="00DD2BBB"/>
    <w:pPr>
      <w:numPr>
        <w:ilvl w:val="7"/>
        <w:numId w:val="1"/>
      </w:numPr>
      <w:spacing w:before="240" w:after="60"/>
      <w:outlineLvl w:val="7"/>
    </w:pPr>
    <w:rPr>
      <w:iCs/>
    </w:rPr>
  </w:style>
  <w:style w:type="paragraph" w:styleId="Nagwek9">
    <w:name w:val="heading 9"/>
    <w:basedOn w:val="Normalny"/>
    <w:next w:val="Normalny"/>
    <w:rsid w:val="00A15DAA"/>
    <w:pPr>
      <w:numPr>
        <w:ilvl w:val="8"/>
        <w:numId w:val="1"/>
      </w:numPr>
      <w:spacing w:before="240" w:after="60"/>
      <w:outlineLvl w:val="8"/>
    </w:pPr>
    <w:rPr>
      <w:rFonts w:ascii="Arial" w:hAnsi="Arial"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 Znak Znak Znak, Znak Znak Znak Znak, Znak,Znak,Nagłówek strony"/>
    <w:basedOn w:val="Normalny"/>
    <w:rsid w:val="00A15DAA"/>
    <w:pPr>
      <w:tabs>
        <w:tab w:val="center" w:pos="4536"/>
        <w:tab w:val="right" w:pos="9072"/>
      </w:tabs>
    </w:pPr>
  </w:style>
  <w:style w:type="paragraph" w:styleId="Stopka">
    <w:name w:val="footer"/>
    <w:basedOn w:val="Normalny"/>
    <w:uiPriority w:val="99"/>
    <w:rsid w:val="00A15DAA"/>
    <w:pPr>
      <w:tabs>
        <w:tab w:val="center" w:pos="4536"/>
        <w:tab w:val="right" w:pos="9072"/>
      </w:tabs>
    </w:pPr>
  </w:style>
  <w:style w:type="character" w:styleId="Hipercze">
    <w:name w:val="Hyperlink"/>
    <w:uiPriority w:val="99"/>
    <w:rsid w:val="00A15DAA"/>
    <w:rPr>
      <w:color w:val="0000FF"/>
      <w:u w:val="single"/>
    </w:rPr>
  </w:style>
  <w:style w:type="paragraph" w:styleId="Tekstpodstawowywcity2">
    <w:name w:val="Body Text Indent 2"/>
    <w:basedOn w:val="Normalny"/>
    <w:link w:val="Tekstpodstawowywcity2Znak"/>
    <w:uiPriority w:val="99"/>
    <w:rsid w:val="00A15DAA"/>
    <w:pPr>
      <w:spacing w:line="360" w:lineRule="auto"/>
      <w:ind w:left="284" w:hanging="284"/>
    </w:pPr>
    <w:rPr>
      <w:rFonts w:ascii="Technical" w:hAnsi="Technical"/>
      <w:sz w:val="28"/>
      <w:szCs w:val="20"/>
    </w:rPr>
  </w:style>
  <w:style w:type="character" w:customStyle="1" w:styleId="Tekstpodstawowywcity2Znak">
    <w:name w:val="Tekst podstawowy wcięty 2 Znak"/>
    <w:link w:val="Tekstpodstawowywcity2"/>
    <w:uiPriority w:val="99"/>
    <w:rsid w:val="00B55064"/>
    <w:rPr>
      <w:rFonts w:ascii="Technical" w:hAnsi="Technical"/>
      <w:sz w:val="28"/>
    </w:rPr>
  </w:style>
  <w:style w:type="paragraph" w:styleId="Tekstpodstawowy2">
    <w:name w:val="Body Text 2"/>
    <w:basedOn w:val="Normalny"/>
    <w:link w:val="Tekstpodstawowy2Znak"/>
    <w:rsid w:val="00A15DAA"/>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pacing w:line="360" w:lineRule="auto"/>
    </w:pPr>
    <w:rPr>
      <w:rFonts w:ascii="Technical" w:hAnsi="Technical"/>
      <w:sz w:val="24"/>
      <w:szCs w:val="20"/>
    </w:rPr>
  </w:style>
  <w:style w:type="character" w:customStyle="1" w:styleId="Tekstpodstawowy2Znak">
    <w:name w:val="Tekst podstawowy 2 Znak"/>
    <w:link w:val="Tekstpodstawowy2"/>
    <w:rsid w:val="005211D5"/>
    <w:rPr>
      <w:rFonts w:ascii="Technical" w:hAnsi="Technical"/>
      <w:sz w:val="24"/>
    </w:rPr>
  </w:style>
  <w:style w:type="paragraph" w:styleId="Tekstpodstawowywcity">
    <w:name w:val="Body Text Indent"/>
    <w:basedOn w:val="Normalny"/>
    <w:link w:val="TekstpodstawowywcityZnak"/>
    <w:rsid w:val="00A15DAA"/>
    <w:pPr>
      <w:spacing w:line="360" w:lineRule="auto"/>
      <w:ind w:firstLine="360"/>
    </w:pPr>
    <w:rPr>
      <w:rFonts w:ascii="Technical" w:hAnsi="Technical"/>
      <w:b/>
      <w:sz w:val="24"/>
      <w:szCs w:val="20"/>
    </w:rPr>
  </w:style>
  <w:style w:type="character" w:customStyle="1" w:styleId="TekstpodstawowywcityZnak">
    <w:name w:val="Tekst podstawowy wcięty Znak"/>
    <w:link w:val="Tekstpodstawowywcity"/>
    <w:rsid w:val="00517788"/>
    <w:rPr>
      <w:rFonts w:ascii="Technical" w:hAnsi="Technical"/>
      <w:b/>
      <w:sz w:val="24"/>
    </w:rPr>
  </w:style>
  <w:style w:type="paragraph" w:styleId="Listapunktowana2">
    <w:name w:val="List Bullet 2"/>
    <w:basedOn w:val="Normalny"/>
    <w:autoRedefine/>
    <w:rsid w:val="00A15DAA"/>
    <w:pPr>
      <w:tabs>
        <w:tab w:val="num" w:pos="643"/>
      </w:tabs>
      <w:ind w:left="643" w:hanging="360"/>
    </w:pPr>
    <w:rPr>
      <w:szCs w:val="20"/>
    </w:rPr>
  </w:style>
  <w:style w:type="paragraph" w:styleId="Tekstpodstawowy">
    <w:name w:val="Body Text"/>
    <w:basedOn w:val="Normalny"/>
    <w:rsid w:val="00A15DAA"/>
  </w:style>
  <w:style w:type="paragraph" w:styleId="Tytu">
    <w:name w:val="Title"/>
    <w:basedOn w:val="Normalny"/>
    <w:qFormat/>
    <w:rsid w:val="00A15DAA"/>
    <w:pPr>
      <w:jc w:val="center"/>
    </w:pPr>
    <w:rPr>
      <w:b/>
      <w:sz w:val="36"/>
    </w:rPr>
  </w:style>
  <w:style w:type="paragraph" w:styleId="Tekstpodstawowy3">
    <w:name w:val="Body Text 3"/>
    <w:basedOn w:val="Normalny"/>
    <w:link w:val="Tekstpodstawowy3Znak"/>
    <w:rsid w:val="00A15DAA"/>
    <w:rPr>
      <w:sz w:val="16"/>
    </w:rPr>
  </w:style>
  <w:style w:type="character" w:customStyle="1" w:styleId="Tekstpodstawowy3Znak">
    <w:name w:val="Tekst podstawowy 3 Znak"/>
    <w:link w:val="Tekstpodstawowy3"/>
    <w:rsid w:val="007552C7"/>
    <w:rPr>
      <w:sz w:val="16"/>
      <w:szCs w:val="16"/>
    </w:rPr>
  </w:style>
  <w:style w:type="character" w:styleId="Numerstrony">
    <w:name w:val="page number"/>
    <w:basedOn w:val="Domylnaczcionkaakapitu"/>
    <w:rsid w:val="00A15DAA"/>
  </w:style>
  <w:style w:type="paragraph" w:styleId="Tekstpodstawowywcity3">
    <w:name w:val="Body Text Indent 3"/>
    <w:basedOn w:val="Normalny"/>
    <w:link w:val="Tekstpodstawowywcity3Znak1"/>
    <w:rsid w:val="00A15DAA"/>
    <w:pPr>
      <w:ind w:left="283"/>
    </w:pPr>
  </w:style>
  <w:style w:type="character" w:customStyle="1" w:styleId="Tekstpodstawowywcity3Znak1">
    <w:name w:val="Tekst podstawowy wcięty 3 Znak1"/>
    <w:basedOn w:val="Domylnaczcionkaakapitu"/>
    <w:link w:val="Tekstpodstawowywcity3"/>
    <w:rsid w:val="001D62AA"/>
    <w:rPr>
      <w:sz w:val="24"/>
      <w:szCs w:val="16"/>
    </w:rPr>
  </w:style>
  <w:style w:type="character" w:styleId="Pogrubienie">
    <w:name w:val="Strong"/>
    <w:uiPriority w:val="22"/>
    <w:qFormat/>
    <w:rsid w:val="00A15DAA"/>
    <w:rPr>
      <w:b/>
      <w:bCs/>
    </w:rPr>
  </w:style>
  <w:style w:type="paragraph" w:customStyle="1" w:styleId="Standard">
    <w:name w:val="Standard"/>
    <w:rsid w:val="00A15DAA"/>
    <w:pPr>
      <w:autoSpaceDE w:val="0"/>
      <w:autoSpaceDN w:val="0"/>
      <w:adjustRightInd w:val="0"/>
    </w:pPr>
    <w:rPr>
      <w:sz w:val="24"/>
      <w:szCs w:val="24"/>
    </w:rPr>
  </w:style>
  <w:style w:type="paragraph" w:styleId="Tekstdymka">
    <w:name w:val="Balloon Text"/>
    <w:basedOn w:val="Normalny"/>
    <w:link w:val="TekstdymkaZnak"/>
    <w:rsid w:val="0044136C"/>
    <w:rPr>
      <w:rFonts w:ascii="Tahoma" w:hAnsi="Tahoma"/>
      <w:sz w:val="16"/>
    </w:rPr>
  </w:style>
  <w:style w:type="character" w:customStyle="1" w:styleId="TekstdymkaZnak">
    <w:name w:val="Tekst dymka Znak"/>
    <w:link w:val="Tekstdymka"/>
    <w:rsid w:val="0044136C"/>
    <w:rPr>
      <w:rFonts w:ascii="Tahoma" w:hAnsi="Tahoma" w:cs="Tahoma"/>
      <w:sz w:val="16"/>
      <w:szCs w:val="16"/>
    </w:rPr>
  </w:style>
  <w:style w:type="paragraph" w:styleId="Akapitzlist">
    <w:name w:val="List Paragraph"/>
    <w:basedOn w:val="Normalny"/>
    <w:link w:val="AkapitzlistZnak"/>
    <w:qFormat/>
    <w:rsid w:val="00DD2BBB"/>
    <w:pPr>
      <w:spacing w:after="200" w:line="276" w:lineRule="auto"/>
      <w:ind w:left="720"/>
      <w:contextualSpacing/>
    </w:pPr>
    <w:rPr>
      <w:rFonts w:eastAsia="Calibri"/>
      <w:szCs w:val="22"/>
      <w:lang w:eastAsia="en-US"/>
    </w:rPr>
  </w:style>
  <w:style w:type="table" w:styleId="Tabela-Siatka">
    <w:name w:val="Table Grid"/>
    <w:basedOn w:val="Standardowy"/>
    <w:rsid w:val="001C1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g2">
    <w:name w:val="big2"/>
    <w:basedOn w:val="Normalny"/>
    <w:rsid w:val="004C497A"/>
    <w:pPr>
      <w:spacing w:before="100" w:beforeAutospacing="1" w:after="100" w:afterAutospacing="1"/>
    </w:pPr>
    <w:rPr>
      <w:sz w:val="24"/>
      <w:szCs w:val="24"/>
    </w:rPr>
  </w:style>
  <w:style w:type="paragraph" w:customStyle="1" w:styleId="content">
    <w:name w:val="content"/>
    <w:basedOn w:val="Normalny"/>
    <w:rsid w:val="004C497A"/>
    <w:pPr>
      <w:spacing w:before="100" w:beforeAutospacing="1" w:after="100" w:afterAutospacing="1"/>
    </w:pPr>
    <w:rPr>
      <w:sz w:val="24"/>
      <w:szCs w:val="24"/>
    </w:rPr>
  </w:style>
  <w:style w:type="paragraph" w:styleId="NormalnyWeb">
    <w:name w:val="Normal (Web)"/>
    <w:basedOn w:val="Normalny"/>
    <w:uiPriority w:val="99"/>
    <w:rsid w:val="00785879"/>
    <w:pPr>
      <w:spacing w:after="68"/>
    </w:pPr>
    <w:rPr>
      <w:color w:val="000000"/>
      <w:sz w:val="24"/>
      <w:szCs w:val="24"/>
    </w:rPr>
  </w:style>
  <w:style w:type="paragraph" w:styleId="Tekstprzypisudolnego">
    <w:name w:val="footnote text"/>
    <w:basedOn w:val="Normalny"/>
    <w:link w:val="TekstprzypisudolnegoZnak"/>
    <w:rsid w:val="00B306E4"/>
    <w:rPr>
      <w:rFonts w:ascii="Tahoma" w:hAnsi="Tahoma"/>
      <w:szCs w:val="20"/>
    </w:rPr>
  </w:style>
  <w:style w:type="character" w:customStyle="1" w:styleId="TekstprzypisudolnegoZnak">
    <w:name w:val="Tekst przypisu dolnego Znak"/>
    <w:link w:val="Tekstprzypisudolnego"/>
    <w:rsid w:val="00B306E4"/>
    <w:rPr>
      <w:rFonts w:ascii="Tahoma" w:hAnsi="Tahoma"/>
    </w:rPr>
  </w:style>
  <w:style w:type="character" w:styleId="Odwoanieprzypisudolnego">
    <w:name w:val="footnote reference"/>
    <w:rsid w:val="00B306E4"/>
    <w:rPr>
      <w:vertAlign w:val="superscript"/>
    </w:rPr>
  </w:style>
  <w:style w:type="character" w:customStyle="1" w:styleId="text">
    <w:name w:val="text"/>
    <w:basedOn w:val="Domylnaczcionkaakapitu"/>
    <w:rsid w:val="00216CDE"/>
  </w:style>
  <w:style w:type="character" w:styleId="Uwydatnienie">
    <w:name w:val="Emphasis"/>
    <w:uiPriority w:val="20"/>
    <w:qFormat/>
    <w:rsid w:val="00450632"/>
    <w:rPr>
      <w:rFonts w:ascii="Times New Roman" w:hAnsi="Times New Roman"/>
      <w:b/>
      <w:bCs/>
      <w:i w:val="0"/>
      <w:iCs w:val="0"/>
      <w:sz w:val="24"/>
    </w:rPr>
  </w:style>
  <w:style w:type="paragraph" w:customStyle="1" w:styleId="StylNagwek3Przed6ptPo6pt">
    <w:name w:val="Styl Nagłówek 3 + Przed:  6 pt Po:  6 pt"/>
    <w:basedOn w:val="Nagwek3"/>
    <w:rsid w:val="00EE0AC3"/>
    <w:pPr>
      <w:numPr>
        <w:ilvl w:val="0"/>
        <w:numId w:val="0"/>
      </w:numPr>
      <w:tabs>
        <w:tab w:val="num" w:pos="720"/>
      </w:tabs>
      <w:spacing w:before="120"/>
      <w:ind w:left="720" w:hanging="720"/>
    </w:pPr>
    <w:rPr>
      <w:bCs w:val="0"/>
      <w:i/>
      <w:szCs w:val="20"/>
    </w:rPr>
  </w:style>
  <w:style w:type="character" w:customStyle="1" w:styleId="blue1">
    <w:name w:val="blue1"/>
    <w:rsid w:val="00D471DE"/>
    <w:rPr>
      <w:rFonts w:ascii="Tahoma" w:hAnsi="Tahoma" w:cs="Tahoma" w:hint="default"/>
      <w:b/>
      <w:bCs/>
      <w:color w:val="295BA6"/>
      <w:sz w:val="17"/>
      <w:szCs w:val="17"/>
    </w:rPr>
  </w:style>
  <w:style w:type="paragraph" w:styleId="Tekstprzypisukocowego">
    <w:name w:val="endnote text"/>
    <w:basedOn w:val="Normalny"/>
    <w:link w:val="TekstprzypisukocowegoZnak"/>
    <w:rsid w:val="001C3440"/>
    <w:rPr>
      <w:szCs w:val="20"/>
    </w:rPr>
  </w:style>
  <w:style w:type="character" w:customStyle="1" w:styleId="TekstprzypisukocowegoZnak">
    <w:name w:val="Tekst przypisu końcowego Znak"/>
    <w:basedOn w:val="Domylnaczcionkaakapitu"/>
    <w:link w:val="Tekstprzypisukocowego"/>
    <w:rsid w:val="001C3440"/>
    <w:rPr>
      <w:rFonts w:ascii="Tahoma" w:hAnsi="Tahoma"/>
    </w:rPr>
  </w:style>
  <w:style w:type="character" w:styleId="Odwoanieprzypisukocowego">
    <w:name w:val="endnote reference"/>
    <w:basedOn w:val="Domylnaczcionkaakapitu"/>
    <w:rsid w:val="001C3440"/>
    <w:rPr>
      <w:vertAlign w:val="superscript"/>
    </w:rPr>
  </w:style>
  <w:style w:type="paragraph" w:customStyle="1" w:styleId="Default">
    <w:name w:val="Default"/>
    <w:rsid w:val="00DD4CEC"/>
    <w:pPr>
      <w:autoSpaceDE w:val="0"/>
      <w:autoSpaceDN w:val="0"/>
      <w:adjustRightInd w:val="0"/>
    </w:pPr>
    <w:rPr>
      <w:rFonts w:eastAsia="Calibri"/>
      <w:color w:val="000000"/>
      <w:sz w:val="24"/>
      <w:szCs w:val="24"/>
      <w:lang w:eastAsia="en-US"/>
    </w:rPr>
  </w:style>
  <w:style w:type="character" w:customStyle="1" w:styleId="nazwa">
    <w:name w:val="nazwa"/>
    <w:basedOn w:val="Domylnaczcionkaakapitu"/>
    <w:rsid w:val="00C30024"/>
  </w:style>
  <w:style w:type="character" w:customStyle="1" w:styleId="WW8Num2z0">
    <w:name w:val="WW8Num2z0"/>
    <w:rsid w:val="001D62AA"/>
    <w:rPr>
      <w:rFonts w:ascii="Tahoma" w:hAnsi="Tahoma"/>
    </w:rPr>
  </w:style>
  <w:style w:type="character" w:customStyle="1" w:styleId="WW8Num3z0">
    <w:name w:val="WW8Num3z0"/>
    <w:rsid w:val="001D62AA"/>
    <w:rPr>
      <w:rFonts w:ascii="Symbol" w:hAnsi="Symbol"/>
    </w:rPr>
  </w:style>
  <w:style w:type="character" w:customStyle="1" w:styleId="WW8Num4z0">
    <w:name w:val="WW8Num4z0"/>
    <w:rsid w:val="001D62AA"/>
    <w:rPr>
      <w:rFonts w:ascii="Tahoma" w:hAnsi="Tahoma"/>
    </w:rPr>
  </w:style>
  <w:style w:type="character" w:customStyle="1" w:styleId="WW8Num5z0">
    <w:name w:val="WW8Num5z0"/>
    <w:rsid w:val="001D62AA"/>
    <w:rPr>
      <w:rFonts w:ascii="Tahoma" w:hAnsi="Tahoma"/>
    </w:rPr>
  </w:style>
  <w:style w:type="character" w:customStyle="1" w:styleId="WW8Num6z0">
    <w:name w:val="WW8Num6z0"/>
    <w:rsid w:val="001D62AA"/>
    <w:rPr>
      <w:rFonts w:ascii="Tahoma" w:hAnsi="Tahoma"/>
    </w:rPr>
  </w:style>
  <w:style w:type="character" w:customStyle="1" w:styleId="WW8Num7z0">
    <w:name w:val="WW8Num7z0"/>
    <w:rsid w:val="001D62AA"/>
    <w:rPr>
      <w:rFonts w:ascii="Symbol" w:hAnsi="Symbol"/>
    </w:rPr>
  </w:style>
  <w:style w:type="character" w:customStyle="1" w:styleId="WW8Num8z0">
    <w:name w:val="WW8Num8z0"/>
    <w:rsid w:val="001D62AA"/>
    <w:rPr>
      <w:rFonts w:ascii="Tahoma" w:hAnsi="Tahoma"/>
    </w:rPr>
  </w:style>
  <w:style w:type="character" w:customStyle="1" w:styleId="WW8Num9z0">
    <w:name w:val="WW8Num9z0"/>
    <w:rsid w:val="001D62AA"/>
    <w:rPr>
      <w:rFonts w:ascii="Tahoma" w:hAnsi="Tahoma"/>
    </w:rPr>
  </w:style>
  <w:style w:type="character" w:customStyle="1" w:styleId="WW8Num10z0">
    <w:name w:val="WW8Num10z0"/>
    <w:rsid w:val="001D62AA"/>
    <w:rPr>
      <w:rFonts w:ascii="Tahoma" w:hAnsi="Tahoma"/>
    </w:rPr>
  </w:style>
  <w:style w:type="character" w:customStyle="1" w:styleId="WW8Num11z0">
    <w:name w:val="WW8Num11z0"/>
    <w:rsid w:val="001D62AA"/>
    <w:rPr>
      <w:rFonts w:ascii="Tahoma" w:hAnsi="Tahoma"/>
    </w:rPr>
  </w:style>
  <w:style w:type="character" w:customStyle="1" w:styleId="WW8Num12z0">
    <w:name w:val="WW8Num12z0"/>
    <w:rsid w:val="001D62AA"/>
    <w:rPr>
      <w:rFonts w:ascii="Tahoma" w:hAnsi="Tahoma"/>
    </w:rPr>
  </w:style>
  <w:style w:type="character" w:customStyle="1" w:styleId="WW8Num13z0">
    <w:name w:val="WW8Num13z0"/>
    <w:rsid w:val="001D62AA"/>
    <w:rPr>
      <w:rFonts w:ascii="Tahoma" w:hAnsi="Tahoma"/>
    </w:rPr>
  </w:style>
  <w:style w:type="character" w:customStyle="1" w:styleId="WW8Num17z0">
    <w:name w:val="WW8Num17z0"/>
    <w:rsid w:val="001D62AA"/>
    <w:rPr>
      <w:rFonts w:ascii="Symbol" w:hAnsi="Symbol"/>
    </w:rPr>
  </w:style>
  <w:style w:type="character" w:customStyle="1" w:styleId="WW8Num18z0">
    <w:name w:val="WW8Num18z0"/>
    <w:rsid w:val="001D62AA"/>
    <w:rPr>
      <w:rFonts w:ascii="Tahoma" w:hAnsi="Tahoma"/>
    </w:rPr>
  </w:style>
  <w:style w:type="character" w:customStyle="1" w:styleId="WW8Num20z0">
    <w:name w:val="WW8Num20z0"/>
    <w:rsid w:val="001D62AA"/>
    <w:rPr>
      <w:rFonts w:ascii="Tahoma" w:hAnsi="Tahoma"/>
    </w:rPr>
  </w:style>
  <w:style w:type="character" w:customStyle="1" w:styleId="WW8Num21z0">
    <w:name w:val="WW8Num21z0"/>
    <w:rsid w:val="001D62AA"/>
    <w:rPr>
      <w:rFonts w:ascii="Tahoma" w:hAnsi="Tahoma"/>
    </w:rPr>
  </w:style>
  <w:style w:type="character" w:customStyle="1" w:styleId="WW8Num23z0">
    <w:name w:val="WW8Num23z0"/>
    <w:rsid w:val="001D62AA"/>
    <w:rPr>
      <w:rFonts w:ascii="Tahoma" w:hAnsi="Tahoma"/>
    </w:rPr>
  </w:style>
  <w:style w:type="character" w:customStyle="1" w:styleId="WW8Num25z0">
    <w:name w:val="WW8Num25z0"/>
    <w:rsid w:val="001D62AA"/>
    <w:rPr>
      <w:rFonts w:ascii="Symbol" w:hAnsi="Symbol"/>
    </w:rPr>
  </w:style>
  <w:style w:type="character" w:customStyle="1" w:styleId="WW8Num26z0">
    <w:name w:val="WW8Num26z0"/>
    <w:rsid w:val="001D62AA"/>
    <w:rPr>
      <w:rFonts w:ascii="Tahoma" w:hAnsi="Tahoma"/>
    </w:rPr>
  </w:style>
  <w:style w:type="character" w:customStyle="1" w:styleId="WW8Num27z0">
    <w:name w:val="WW8Num27z0"/>
    <w:rsid w:val="001D62AA"/>
    <w:rPr>
      <w:rFonts w:ascii="Symbol" w:hAnsi="Symbol"/>
    </w:rPr>
  </w:style>
  <w:style w:type="character" w:customStyle="1" w:styleId="WW8Num28z0">
    <w:name w:val="WW8Num28z0"/>
    <w:rsid w:val="001D62AA"/>
    <w:rPr>
      <w:rFonts w:ascii="Tahoma" w:hAnsi="Tahoma"/>
    </w:rPr>
  </w:style>
  <w:style w:type="character" w:customStyle="1" w:styleId="WW8Num29z0">
    <w:name w:val="WW8Num29z0"/>
    <w:rsid w:val="001D62AA"/>
    <w:rPr>
      <w:rFonts w:ascii="Symbol" w:hAnsi="Symbol"/>
    </w:rPr>
  </w:style>
  <w:style w:type="character" w:customStyle="1" w:styleId="WW8Num30z0">
    <w:name w:val="WW8Num30z0"/>
    <w:rsid w:val="001D62AA"/>
    <w:rPr>
      <w:rFonts w:ascii="Tahoma" w:hAnsi="Tahoma"/>
    </w:rPr>
  </w:style>
  <w:style w:type="character" w:customStyle="1" w:styleId="WW8Num32z0">
    <w:name w:val="WW8Num32z0"/>
    <w:rsid w:val="001D62AA"/>
    <w:rPr>
      <w:rFonts w:ascii="Symbol" w:hAnsi="Symbol"/>
    </w:rPr>
  </w:style>
  <w:style w:type="character" w:customStyle="1" w:styleId="WW8Num33z0">
    <w:name w:val="WW8Num33z0"/>
    <w:rsid w:val="001D62AA"/>
    <w:rPr>
      <w:rFonts w:ascii="Tahoma" w:hAnsi="Tahoma"/>
    </w:rPr>
  </w:style>
  <w:style w:type="character" w:customStyle="1" w:styleId="WW8Num35z0">
    <w:name w:val="WW8Num35z0"/>
    <w:rsid w:val="001D62AA"/>
    <w:rPr>
      <w:rFonts w:ascii="Tahoma" w:hAnsi="Tahoma"/>
    </w:rPr>
  </w:style>
  <w:style w:type="character" w:customStyle="1" w:styleId="WW8Num36z0">
    <w:name w:val="WW8Num36z0"/>
    <w:rsid w:val="001D62AA"/>
    <w:rPr>
      <w:rFonts w:ascii="Symbol" w:hAnsi="Symbol"/>
    </w:rPr>
  </w:style>
  <w:style w:type="character" w:customStyle="1" w:styleId="WW8Num38z0">
    <w:name w:val="WW8Num38z0"/>
    <w:rsid w:val="001D62AA"/>
    <w:rPr>
      <w:rFonts w:ascii="Tahoma" w:hAnsi="Tahoma"/>
    </w:rPr>
  </w:style>
  <w:style w:type="character" w:customStyle="1" w:styleId="WW8Num39z0">
    <w:name w:val="WW8Num39z0"/>
    <w:rsid w:val="001D62AA"/>
    <w:rPr>
      <w:rFonts w:ascii="Tahoma" w:hAnsi="Tahoma"/>
    </w:rPr>
  </w:style>
  <w:style w:type="character" w:customStyle="1" w:styleId="WW8Num40z0">
    <w:name w:val="WW8Num40z0"/>
    <w:rsid w:val="001D62AA"/>
    <w:rPr>
      <w:rFonts w:ascii="Tahoma" w:hAnsi="Tahoma"/>
    </w:rPr>
  </w:style>
  <w:style w:type="character" w:customStyle="1" w:styleId="WW8Num41z0">
    <w:name w:val="WW8Num41z0"/>
    <w:rsid w:val="001D62AA"/>
    <w:rPr>
      <w:rFonts w:ascii="Shruti" w:hAnsi="Shruti"/>
    </w:rPr>
  </w:style>
  <w:style w:type="character" w:customStyle="1" w:styleId="WW8Num42z0">
    <w:name w:val="WW8Num42z0"/>
    <w:rsid w:val="001D62AA"/>
    <w:rPr>
      <w:rFonts w:ascii="Tahoma" w:hAnsi="Tahoma"/>
    </w:rPr>
  </w:style>
  <w:style w:type="character" w:customStyle="1" w:styleId="WW8Num43z0">
    <w:name w:val="WW8Num43z0"/>
    <w:rsid w:val="001D62AA"/>
    <w:rPr>
      <w:rFonts w:ascii="Symbol" w:hAnsi="Symbol" w:cs="Symbol"/>
    </w:rPr>
  </w:style>
  <w:style w:type="character" w:customStyle="1" w:styleId="WW8Num44z0">
    <w:name w:val="WW8Num44z0"/>
    <w:rsid w:val="001D62AA"/>
    <w:rPr>
      <w:rFonts w:cs="Times New Roman"/>
      <w:b/>
      <w:sz w:val="28"/>
      <w:szCs w:val="28"/>
      <w:u w:val="none"/>
    </w:rPr>
  </w:style>
  <w:style w:type="character" w:customStyle="1" w:styleId="WW8Num46z0">
    <w:name w:val="WW8Num46z0"/>
    <w:rsid w:val="001D62AA"/>
    <w:rPr>
      <w:rFonts w:ascii="Shruti" w:hAnsi="Shruti"/>
    </w:rPr>
  </w:style>
  <w:style w:type="character" w:customStyle="1" w:styleId="WW8Num47z0">
    <w:name w:val="WW8Num47z0"/>
    <w:rsid w:val="001D62AA"/>
    <w:rPr>
      <w:rFonts w:ascii="Tahoma" w:hAnsi="Tahoma"/>
    </w:rPr>
  </w:style>
  <w:style w:type="character" w:customStyle="1" w:styleId="WW8Num48z0">
    <w:name w:val="WW8Num48z0"/>
    <w:rsid w:val="001D62AA"/>
    <w:rPr>
      <w:rFonts w:ascii="Tahoma" w:hAnsi="Tahoma"/>
    </w:rPr>
  </w:style>
  <w:style w:type="character" w:customStyle="1" w:styleId="WW8Num49z0">
    <w:name w:val="WW8Num49z0"/>
    <w:rsid w:val="001D62AA"/>
    <w:rPr>
      <w:rFonts w:ascii="Symbol" w:hAnsi="Symbol" w:cs="Symbol"/>
    </w:rPr>
  </w:style>
  <w:style w:type="character" w:customStyle="1" w:styleId="WW8Num50z0">
    <w:name w:val="WW8Num50z0"/>
    <w:rsid w:val="001D62AA"/>
    <w:rPr>
      <w:rFonts w:ascii="Courier New" w:hAnsi="Courier New" w:cs="Courier New"/>
    </w:rPr>
  </w:style>
  <w:style w:type="character" w:customStyle="1" w:styleId="WW8Num51z0">
    <w:name w:val="WW8Num51z0"/>
    <w:rsid w:val="001D62AA"/>
    <w:rPr>
      <w:rFonts w:ascii="Tahoma" w:hAnsi="Tahoma"/>
    </w:rPr>
  </w:style>
  <w:style w:type="character" w:customStyle="1" w:styleId="WW8Num52z0">
    <w:name w:val="WW8Num52z0"/>
    <w:rsid w:val="001D62AA"/>
    <w:rPr>
      <w:rFonts w:ascii="Tahoma" w:hAnsi="Tahoma"/>
    </w:rPr>
  </w:style>
  <w:style w:type="character" w:customStyle="1" w:styleId="WW8Num53z0">
    <w:name w:val="WW8Num53z0"/>
    <w:rsid w:val="001D62AA"/>
    <w:rPr>
      <w:rFonts w:ascii="Wingdings" w:hAnsi="Wingdings"/>
    </w:rPr>
  </w:style>
  <w:style w:type="character" w:customStyle="1" w:styleId="WW8Num54z0">
    <w:name w:val="WW8Num54z0"/>
    <w:rsid w:val="001D62AA"/>
    <w:rPr>
      <w:rFonts w:ascii="Tahoma" w:hAnsi="Tahoma"/>
    </w:rPr>
  </w:style>
  <w:style w:type="character" w:customStyle="1" w:styleId="WW8Num55z1">
    <w:name w:val="WW8Num55z1"/>
    <w:rsid w:val="001D62AA"/>
    <w:rPr>
      <w:rFonts w:ascii="Courier New" w:hAnsi="Courier New" w:cs="Courier New"/>
    </w:rPr>
  </w:style>
  <w:style w:type="character" w:customStyle="1" w:styleId="WW8Num56z0">
    <w:name w:val="WW8Num56z0"/>
    <w:rsid w:val="001D62AA"/>
    <w:rPr>
      <w:rFonts w:ascii="Symbol" w:hAnsi="Symbol"/>
    </w:rPr>
  </w:style>
  <w:style w:type="character" w:customStyle="1" w:styleId="WW8Num57z0">
    <w:name w:val="WW8Num57z0"/>
    <w:rsid w:val="001D62AA"/>
    <w:rPr>
      <w:rFonts w:ascii="Tahoma" w:hAnsi="Tahoma"/>
    </w:rPr>
  </w:style>
  <w:style w:type="character" w:customStyle="1" w:styleId="WW8Num58z0">
    <w:name w:val="WW8Num58z0"/>
    <w:rsid w:val="001D62AA"/>
    <w:rPr>
      <w:rFonts w:ascii="Tahoma" w:hAnsi="Tahoma"/>
    </w:rPr>
  </w:style>
  <w:style w:type="character" w:customStyle="1" w:styleId="WW8Num59z0">
    <w:name w:val="WW8Num59z0"/>
    <w:rsid w:val="001D62AA"/>
    <w:rPr>
      <w:rFonts w:ascii="Tahoma" w:hAnsi="Tahoma"/>
    </w:rPr>
  </w:style>
  <w:style w:type="character" w:customStyle="1" w:styleId="WW8Num60z0">
    <w:name w:val="WW8Num60z0"/>
    <w:rsid w:val="001D62AA"/>
    <w:rPr>
      <w:rFonts w:ascii="Tahoma" w:hAnsi="Tahoma"/>
    </w:rPr>
  </w:style>
  <w:style w:type="character" w:customStyle="1" w:styleId="WW8Num62z0">
    <w:name w:val="WW8Num62z0"/>
    <w:rsid w:val="001D62AA"/>
    <w:rPr>
      <w:rFonts w:ascii="Tahoma" w:hAnsi="Tahoma"/>
    </w:rPr>
  </w:style>
  <w:style w:type="character" w:customStyle="1" w:styleId="WW8Num63z0">
    <w:name w:val="WW8Num63z0"/>
    <w:rsid w:val="001D62AA"/>
    <w:rPr>
      <w:rFonts w:ascii="Tahoma" w:hAnsi="Tahoma"/>
    </w:rPr>
  </w:style>
  <w:style w:type="character" w:customStyle="1" w:styleId="WW8Num64z0">
    <w:name w:val="WW8Num64z0"/>
    <w:rsid w:val="001D62AA"/>
    <w:rPr>
      <w:rFonts w:ascii="Symbol" w:hAnsi="Symbol"/>
    </w:rPr>
  </w:style>
  <w:style w:type="character" w:customStyle="1" w:styleId="WW8Num65z0">
    <w:name w:val="WW8Num65z0"/>
    <w:rsid w:val="001D62AA"/>
    <w:rPr>
      <w:rFonts w:ascii="Tahoma" w:hAnsi="Tahoma"/>
    </w:rPr>
  </w:style>
  <w:style w:type="character" w:customStyle="1" w:styleId="WW8Num66z0">
    <w:name w:val="WW8Num66z0"/>
    <w:rsid w:val="001D62AA"/>
    <w:rPr>
      <w:rFonts w:ascii="Tahoma" w:hAnsi="Tahoma"/>
    </w:rPr>
  </w:style>
  <w:style w:type="character" w:customStyle="1" w:styleId="WW8Num67z0">
    <w:name w:val="WW8Num67z0"/>
    <w:rsid w:val="001D62AA"/>
    <w:rPr>
      <w:rFonts w:ascii="Symbol" w:hAnsi="Symbol" w:cs="Symbol"/>
    </w:rPr>
  </w:style>
  <w:style w:type="character" w:customStyle="1" w:styleId="WW8Num68z0">
    <w:name w:val="WW8Num68z0"/>
    <w:rsid w:val="001D62AA"/>
    <w:rPr>
      <w:rFonts w:ascii="Symbol" w:hAnsi="Symbol"/>
    </w:rPr>
  </w:style>
  <w:style w:type="character" w:customStyle="1" w:styleId="WW8Num69z0">
    <w:name w:val="WW8Num69z0"/>
    <w:rsid w:val="001D62AA"/>
    <w:rPr>
      <w:rFonts w:ascii="Tahoma" w:hAnsi="Tahoma"/>
    </w:rPr>
  </w:style>
  <w:style w:type="character" w:customStyle="1" w:styleId="WW8Num70z0">
    <w:name w:val="WW8Num70z0"/>
    <w:rsid w:val="001D62AA"/>
    <w:rPr>
      <w:rFonts w:ascii="Tahoma" w:hAnsi="Tahoma"/>
    </w:rPr>
  </w:style>
  <w:style w:type="character" w:customStyle="1" w:styleId="WW8Num73z0">
    <w:name w:val="WW8Num73z0"/>
    <w:rsid w:val="001D62AA"/>
    <w:rPr>
      <w:rFonts w:ascii="Tahoma" w:hAnsi="Tahoma"/>
    </w:rPr>
  </w:style>
  <w:style w:type="character" w:customStyle="1" w:styleId="WW8Num74z0">
    <w:name w:val="WW8Num74z0"/>
    <w:rsid w:val="001D62AA"/>
    <w:rPr>
      <w:rFonts w:ascii="Tahoma" w:hAnsi="Tahoma"/>
    </w:rPr>
  </w:style>
  <w:style w:type="character" w:customStyle="1" w:styleId="WW8Num75z0">
    <w:name w:val="WW8Num75z0"/>
    <w:rsid w:val="001D62AA"/>
    <w:rPr>
      <w:rFonts w:ascii="Tahoma" w:hAnsi="Tahoma"/>
    </w:rPr>
  </w:style>
  <w:style w:type="character" w:customStyle="1" w:styleId="WW8Num76z0">
    <w:name w:val="WW8Num76z0"/>
    <w:rsid w:val="001D62AA"/>
    <w:rPr>
      <w:rFonts w:ascii="Symbol" w:hAnsi="Symbol"/>
    </w:rPr>
  </w:style>
  <w:style w:type="character" w:customStyle="1" w:styleId="WW8Num77z0">
    <w:name w:val="WW8Num77z0"/>
    <w:rsid w:val="001D62AA"/>
    <w:rPr>
      <w:rFonts w:ascii="Tahoma" w:hAnsi="Tahoma"/>
    </w:rPr>
  </w:style>
  <w:style w:type="character" w:customStyle="1" w:styleId="WW8Num78z0">
    <w:name w:val="WW8Num78z0"/>
    <w:rsid w:val="001D62AA"/>
    <w:rPr>
      <w:rFonts w:ascii="Tahoma" w:hAnsi="Tahoma"/>
    </w:rPr>
  </w:style>
  <w:style w:type="character" w:customStyle="1" w:styleId="WW8Num79z0">
    <w:name w:val="WW8Num79z0"/>
    <w:rsid w:val="001D62AA"/>
    <w:rPr>
      <w:rFonts w:ascii="Tahoma" w:hAnsi="Tahoma"/>
    </w:rPr>
  </w:style>
  <w:style w:type="character" w:customStyle="1" w:styleId="WW8Num80z0">
    <w:name w:val="WW8Num80z0"/>
    <w:rsid w:val="001D62AA"/>
    <w:rPr>
      <w:rFonts w:ascii="Tahoma" w:hAnsi="Tahoma"/>
    </w:rPr>
  </w:style>
  <w:style w:type="character" w:customStyle="1" w:styleId="WW8Num81z0">
    <w:name w:val="WW8Num81z0"/>
    <w:rsid w:val="001D62AA"/>
    <w:rPr>
      <w:rFonts w:ascii="Tahoma" w:hAnsi="Tahoma"/>
    </w:rPr>
  </w:style>
  <w:style w:type="character" w:customStyle="1" w:styleId="WW8Num82z0">
    <w:name w:val="WW8Num82z0"/>
    <w:rsid w:val="001D62AA"/>
    <w:rPr>
      <w:rFonts w:ascii="Tahoma" w:hAnsi="Tahoma"/>
    </w:rPr>
  </w:style>
  <w:style w:type="character" w:customStyle="1" w:styleId="WW8Num83z0">
    <w:name w:val="WW8Num83z0"/>
    <w:rsid w:val="001D62AA"/>
    <w:rPr>
      <w:rFonts w:ascii="Tahoma" w:hAnsi="Tahoma"/>
    </w:rPr>
  </w:style>
  <w:style w:type="character" w:customStyle="1" w:styleId="WW8Num84z0">
    <w:name w:val="WW8Num84z0"/>
    <w:rsid w:val="001D62AA"/>
    <w:rPr>
      <w:rFonts w:ascii="Tahoma" w:hAnsi="Tahoma"/>
    </w:rPr>
  </w:style>
  <w:style w:type="character" w:customStyle="1" w:styleId="WW8Num85z0">
    <w:name w:val="WW8Num85z0"/>
    <w:rsid w:val="001D62AA"/>
    <w:rPr>
      <w:rFonts w:ascii="Tahoma" w:hAnsi="Tahoma"/>
    </w:rPr>
  </w:style>
  <w:style w:type="character" w:customStyle="1" w:styleId="WW8Num88z0">
    <w:name w:val="WW8Num88z0"/>
    <w:rsid w:val="001D62AA"/>
    <w:rPr>
      <w:rFonts w:ascii="Shruti" w:hAnsi="Shruti"/>
    </w:rPr>
  </w:style>
  <w:style w:type="character" w:customStyle="1" w:styleId="WW8Num89z0">
    <w:name w:val="WW8Num89z0"/>
    <w:rsid w:val="001D62AA"/>
    <w:rPr>
      <w:rFonts w:ascii="Tahoma" w:hAnsi="Tahoma"/>
    </w:rPr>
  </w:style>
  <w:style w:type="character" w:customStyle="1" w:styleId="WW8Num90z0">
    <w:name w:val="WW8Num90z0"/>
    <w:rsid w:val="001D62AA"/>
    <w:rPr>
      <w:rFonts w:ascii="Tahoma" w:hAnsi="Tahoma"/>
    </w:rPr>
  </w:style>
  <w:style w:type="character" w:customStyle="1" w:styleId="WW8Num91z0">
    <w:name w:val="WW8Num91z0"/>
    <w:rsid w:val="001D62AA"/>
    <w:rPr>
      <w:rFonts w:ascii="Tahoma" w:hAnsi="Tahoma"/>
    </w:rPr>
  </w:style>
  <w:style w:type="character" w:customStyle="1" w:styleId="WW8Num92z0">
    <w:name w:val="WW8Num92z0"/>
    <w:rsid w:val="001D62AA"/>
    <w:rPr>
      <w:rFonts w:ascii="Tahoma" w:hAnsi="Tahoma"/>
    </w:rPr>
  </w:style>
  <w:style w:type="character" w:customStyle="1" w:styleId="WW8Num94z0">
    <w:name w:val="WW8Num94z0"/>
    <w:rsid w:val="001D62AA"/>
    <w:rPr>
      <w:rFonts w:ascii="Tahoma" w:hAnsi="Tahoma"/>
    </w:rPr>
  </w:style>
  <w:style w:type="character" w:customStyle="1" w:styleId="WW8Num95z0">
    <w:name w:val="WW8Num95z0"/>
    <w:rsid w:val="001D62AA"/>
    <w:rPr>
      <w:rFonts w:ascii="Tahoma" w:hAnsi="Tahoma"/>
    </w:rPr>
  </w:style>
  <w:style w:type="character" w:customStyle="1" w:styleId="WW8Num96z0">
    <w:name w:val="WW8Num96z0"/>
    <w:rsid w:val="001D62AA"/>
    <w:rPr>
      <w:rFonts w:ascii="Tahoma" w:hAnsi="Tahoma"/>
    </w:rPr>
  </w:style>
  <w:style w:type="character" w:customStyle="1" w:styleId="WW8Num97z0">
    <w:name w:val="WW8Num97z0"/>
    <w:rsid w:val="001D62AA"/>
    <w:rPr>
      <w:rFonts w:ascii="Tahoma" w:hAnsi="Tahoma"/>
    </w:rPr>
  </w:style>
  <w:style w:type="character" w:customStyle="1" w:styleId="WW8Num98z0">
    <w:name w:val="WW8Num98z0"/>
    <w:rsid w:val="001D62AA"/>
    <w:rPr>
      <w:rFonts w:ascii="Tahoma" w:hAnsi="Tahoma"/>
    </w:rPr>
  </w:style>
  <w:style w:type="character" w:customStyle="1" w:styleId="WW8Num99z0">
    <w:name w:val="WW8Num99z0"/>
    <w:rsid w:val="001D62AA"/>
    <w:rPr>
      <w:rFonts w:ascii="Tahoma" w:hAnsi="Tahoma"/>
    </w:rPr>
  </w:style>
  <w:style w:type="character" w:customStyle="1" w:styleId="Domylnaczcionkaakapitu3">
    <w:name w:val="Domyślna czcionka akapitu3"/>
    <w:rsid w:val="001D62AA"/>
  </w:style>
  <w:style w:type="character" w:customStyle="1" w:styleId="WW8Num34z0">
    <w:name w:val="WW8Num34z0"/>
    <w:rsid w:val="001D62AA"/>
    <w:rPr>
      <w:rFonts w:ascii="Tahoma" w:hAnsi="Tahoma"/>
    </w:rPr>
  </w:style>
  <w:style w:type="character" w:customStyle="1" w:styleId="WW8Num37z0">
    <w:name w:val="WW8Num37z0"/>
    <w:rsid w:val="001D62AA"/>
    <w:rPr>
      <w:rFonts w:ascii="Tahoma" w:hAnsi="Tahoma"/>
    </w:rPr>
  </w:style>
  <w:style w:type="character" w:customStyle="1" w:styleId="WW8Num45z0">
    <w:name w:val="WW8Num45z0"/>
    <w:rsid w:val="001D62AA"/>
    <w:rPr>
      <w:rFonts w:ascii="Symbol" w:hAnsi="Symbol" w:cs="Symbol"/>
    </w:rPr>
  </w:style>
  <w:style w:type="character" w:customStyle="1" w:styleId="WW8Num55z0">
    <w:name w:val="WW8Num55z0"/>
    <w:rsid w:val="001D62AA"/>
    <w:rPr>
      <w:rFonts w:ascii="Tahoma" w:hAnsi="Tahoma"/>
    </w:rPr>
  </w:style>
  <w:style w:type="character" w:customStyle="1" w:styleId="WW8Num57z1">
    <w:name w:val="WW8Num57z1"/>
    <w:rsid w:val="001D62AA"/>
    <w:rPr>
      <w:rFonts w:ascii="Courier New" w:hAnsi="Courier New" w:cs="Courier New"/>
    </w:rPr>
  </w:style>
  <w:style w:type="character" w:customStyle="1" w:styleId="WW8Num61z0">
    <w:name w:val="WW8Num61z0"/>
    <w:rsid w:val="001D62AA"/>
    <w:rPr>
      <w:rFonts w:ascii="Tahoma" w:hAnsi="Tahoma"/>
    </w:rPr>
  </w:style>
  <w:style w:type="character" w:customStyle="1" w:styleId="WW8Num71z0">
    <w:name w:val="WW8Num71z0"/>
    <w:rsid w:val="001D62AA"/>
    <w:rPr>
      <w:rFonts w:ascii="Tahoma" w:hAnsi="Tahoma"/>
    </w:rPr>
  </w:style>
  <w:style w:type="character" w:customStyle="1" w:styleId="WW8Num72z0">
    <w:name w:val="WW8Num72z0"/>
    <w:rsid w:val="001D62AA"/>
    <w:rPr>
      <w:rFonts w:ascii="Symbol" w:hAnsi="Symbol"/>
    </w:rPr>
  </w:style>
  <w:style w:type="character" w:customStyle="1" w:styleId="WW8Num86z0">
    <w:name w:val="WW8Num86z0"/>
    <w:rsid w:val="001D62AA"/>
    <w:rPr>
      <w:rFonts w:ascii="Symbol" w:hAnsi="Symbol" w:cs="Symbol"/>
    </w:rPr>
  </w:style>
  <w:style w:type="character" w:customStyle="1" w:styleId="WW8Num87z0">
    <w:name w:val="WW8Num87z0"/>
    <w:rsid w:val="001D62AA"/>
    <w:rPr>
      <w:rFonts w:ascii="Symbol" w:hAnsi="Symbol"/>
    </w:rPr>
  </w:style>
  <w:style w:type="character" w:customStyle="1" w:styleId="WW8Num93z0">
    <w:name w:val="WW8Num93z0"/>
    <w:rsid w:val="001D62AA"/>
    <w:rPr>
      <w:rFonts w:ascii="Tahoma" w:hAnsi="Tahoma"/>
    </w:rPr>
  </w:style>
  <w:style w:type="character" w:customStyle="1" w:styleId="WW8Num100z0">
    <w:name w:val="WW8Num100z0"/>
    <w:rsid w:val="001D62AA"/>
    <w:rPr>
      <w:rFonts w:ascii="Symbol" w:hAnsi="Symbol" w:cs="Symbol"/>
    </w:rPr>
  </w:style>
  <w:style w:type="character" w:customStyle="1" w:styleId="WW8Num101z0">
    <w:name w:val="WW8Num101z0"/>
    <w:rsid w:val="001D62AA"/>
    <w:rPr>
      <w:rFonts w:ascii="Symbol" w:hAnsi="Symbol" w:cs="OpenSymbol"/>
    </w:rPr>
  </w:style>
  <w:style w:type="character" w:customStyle="1" w:styleId="Domylnaczcionkaakapitu2">
    <w:name w:val="Domyślna czcionka akapitu2"/>
    <w:rsid w:val="001D62AA"/>
  </w:style>
  <w:style w:type="character" w:customStyle="1" w:styleId="WW8Num1z0">
    <w:name w:val="WW8Num1z0"/>
    <w:rsid w:val="001D62AA"/>
    <w:rPr>
      <w:rFonts w:ascii="Symbol" w:hAnsi="Symbol"/>
    </w:rPr>
  </w:style>
  <w:style w:type="character" w:customStyle="1" w:styleId="WW8Num2z1">
    <w:name w:val="WW8Num2z1"/>
    <w:rsid w:val="001D62AA"/>
    <w:rPr>
      <w:rFonts w:ascii="Courier New" w:hAnsi="Courier New" w:cs="Courier New"/>
    </w:rPr>
  </w:style>
  <w:style w:type="character" w:customStyle="1" w:styleId="WW8Num2z2">
    <w:name w:val="WW8Num2z2"/>
    <w:rsid w:val="001D62AA"/>
    <w:rPr>
      <w:rFonts w:ascii="Wingdings" w:hAnsi="Wingdings"/>
    </w:rPr>
  </w:style>
  <w:style w:type="character" w:customStyle="1" w:styleId="WW8Num2z3">
    <w:name w:val="WW8Num2z3"/>
    <w:rsid w:val="001D62AA"/>
    <w:rPr>
      <w:rFonts w:ascii="Symbol" w:hAnsi="Symbol"/>
    </w:rPr>
  </w:style>
  <w:style w:type="character" w:customStyle="1" w:styleId="WW8Num3z1">
    <w:name w:val="WW8Num3z1"/>
    <w:rsid w:val="001D62AA"/>
    <w:rPr>
      <w:rFonts w:ascii="Courier New" w:hAnsi="Courier New" w:cs="Courier New"/>
    </w:rPr>
  </w:style>
  <w:style w:type="character" w:customStyle="1" w:styleId="WW8Num3z2">
    <w:name w:val="WW8Num3z2"/>
    <w:rsid w:val="001D62AA"/>
    <w:rPr>
      <w:rFonts w:ascii="Wingdings" w:hAnsi="Wingdings"/>
    </w:rPr>
  </w:style>
  <w:style w:type="character" w:customStyle="1" w:styleId="WW8Num4z1">
    <w:name w:val="WW8Num4z1"/>
    <w:rsid w:val="001D62AA"/>
    <w:rPr>
      <w:rFonts w:ascii="Courier New" w:hAnsi="Courier New" w:cs="Courier New"/>
    </w:rPr>
  </w:style>
  <w:style w:type="character" w:customStyle="1" w:styleId="WW8Num4z2">
    <w:name w:val="WW8Num4z2"/>
    <w:rsid w:val="001D62AA"/>
    <w:rPr>
      <w:rFonts w:ascii="Wingdings" w:hAnsi="Wingdings"/>
    </w:rPr>
  </w:style>
  <w:style w:type="character" w:customStyle="1" w:styleId="WW8Num4z3">
    <w:name w:val="WW8Num4z3"/>
    <w:rsid w:val="001D62AA"/>
    <w:rPr>
      <w:rFonts w:ascii="Symbol" w:hAnsi="Symbol"/>
    </w:rPr>
  </w:style>
  <w:style w:type="character" w:customStyle="1" w:styleId="WW8Num5z1">
    <w:name w:val="WW8Num5z1"/>
    <w:rsid w:val="001D62AA"/>
    <w:rPr>
      <w:rFonts w:ascii="Courier New" w:hAnsi="Courier New" w:cs="Courier New"/>
    </w:rPr>
  </w:style>
  <w:style w:type="character" w:customStyle="1" w:styleId="WW8Num5z2">
    <w:name w:val="WW8Num5z2"/>
    <w:rsid w:val="001D62AA"/>
    <w:rPr>
      <w:rFonts w:ascii="Wingdings" w:hAnsi="Wingdings"/>
    </w:rPr>
  </w:style>
  <w:style w:type="character" w:customStyle="1" w:styleId="WW8Num5z3">
    <w:name w:val="WW8Num5z3"/>
    <w:rsid w:val="001D62AA"/>
    <w:rPr>
      <w:rFonts w:ascii="Symbol" w:hAnsi="Symbol"/>
    </w:rPr>
  </w:style>
  <w:style w:type="character" w:customStyle="1" w:styleId="WW8Num6z1">
    <w:name w:val="WW8Num6z1"/>
    <w:rsid w:val="001D62AA"/>
    <w:rPr>
      <w:rFonts w:ascii="Courier New" w:hAnsi="Courier New" w:cs="Courier New"/>
    </w:rPr>
  </w:style>
  <w:style w:type="character" w:customStyle="1" w:styleId="WW8Num6z2">
    <w:name w:val="WW8Num6z2"/>
    <w:rsid w:val="001D62AA"/>
    <w:rPr>
      <w:rFonts w:ascii="Wingdings" w:hAnsi="Wingdings"/>
    </w:rPr>
  </w:style>
  <w:style w:type="character" w:customStyle="1" w:styleId="WW8Num6z3">
    <w:name w:val="WW8Num6z3"/>
    <w:rsid w:val="001D62AA"/>
    <w:rPr>
      <w:rFonts w:ascii="Symbol" w:hAnsi="Symbol"/>
    </w:rPr>
  </w:style>
  <w:style w:type="character" w:customStyle="1" w:styleId="WW8Num7z1">
    <w:name w:val="WW8Num7z1"/>
    <w:rsid w:val="001D62AA"/>
    <w:rPr>
      <w:rFonts w:ascii="Courier New" w:hAnsi="Courier New" w:cs="Courier New"/>
    </w:rPr>
  </w:style>
  <w:style w:type="character" w:customStyle="1" w:styleId="WW8Num7z2">
    <w:name w:val="WW8Num7z2"/>
    <w:rsid w:val="001D62AA"/>
    <w:rPr>
      <w:rFonts w:ascii="Wingdings" w:hAnsi="Wingdings"/>
    </w:rPr>
  </w:style>
  <w:style w:type="character" w:customStyle="1" w:styleId="WW8Num8z1">
    <w:name w:val="WW8Num8z1"/>
    <w:rsid w:val="001D62AA"/>
    <w:rPr>
      <w:rFonts w:ascii="Courier New" w:hAnsi="Courier New" w:cs="Courier New"/>
    </w:rPr>
  </w:style>
  <w:style w:type="character" w:customStyle="1" w:styleId="WW8Num8z2">
    <w:name w:val="WW8Num8z2"/>
    <w:rsid w:val="001D62AA"/>
    <w:rPr>
      <w:rFonts w:ascii="Wingdings" w:hAnsi="Wingdings"/>
    </w:rPr>
  </w:style>
  <w:style w:type="character" w:customStyle="1" w:styleId="WW8Num8z3">
    <w:name w:val="WW8Num8z3"/>
    <w:rsid w:val="001D62AA"/>
    <w:rPr>
      <w:rFonts w:ascii="Symbol" w:hAnsi="Symbol"/>
    </w:rPr>
  </w:style>
  <w:style w:type="character" w:customStyle="1" w:styleId="WW8Num9z1">
    <w:name w:val="WW8Num9z1"/>
    <w:rsid w:val="001D62AA"/>
    <w:rPr>
      <w:rFonts w:ascii="Symbol" w:eastAsia="Times New Roman" w:hAnsi="Symbol" w:cs="Tahoma"/>
    </w:rPr>
  </w:style>
  <w:style w:type="character" w:customStyle="1" w:styleId="WW8Num9z2">
    <w:name w:val="WW8Num9z2"/>
    <w:rsid w:val="001D62AA"/>
    <w:rPr>
      <w:rFonts w:ascii="Wingdings" w:hAnsi="Wingdings"/>
    </w:rPr>
  </w:style>
  <w:style w:type="character" w:customStyle="1" w:styleId="WW8Num9z3">
    <w:name w:val="WW8Num9z3"/>
    <w:rsid w:val="001D62AA"/>
    <w:rPr>
      <w:rFonts w:ascii="Symbol" w:hAnsi="Symbol"/>
    </w:rPr>
  </w:style>
  <w:style w:type="character" w:customStyle="1" w:styleId="WW8Num9z4">
    <w:name w:val="WW8Num9z4"/>
    <w:rsid w:val="001D62AA"/>
    <w:rPr>
      <w:rFonts w:ascii="Courier New" w:hAnsi="Courier New" w:cs="Courier New"/>
    </w:rPr>
  </w:style>
  <w:style w:type="character" w:customStyle="1" w:styleId="WW8Num10z1">
    <w:name w:val="WW8Num10z1"/>
    <w:rsid w:val="001D62AA"/>
    <w:rPr>
      <w:rFonts w:ascii="Courier New" w:hAnsi="Courier New" w:cs="Courier New"/>
    </w:rPr>
  </w:style>
  <w:style w:type="character" w:customStyle="1" w:styleId="WW8Num10z2">
    <w:name w:val="WW8Num10z2"/>
    <w:rsid w:val="001D62AA"/>
    <w:rPr>
      <w:rFonts w:ascii="Wingdings" w:hAnsi="Wingdings"/>
    </w:rPr>
  </w:style>
  <w:style w:type="character" w:customStyle="1" w:styleId="WW8Num10z3">
    <w:name w:val="WW8Num10z3"/>
    <w:rsid w:val="001D62AA"/>
    <w:rPr>
      <w:rFonts w:ascii="Symbol" w:hAnsi="Symbol"/>
    </w:rPr>
  </w:style>
  <w:style w:type="character" w:customStyle="1" w:styleId="WW8Num11z1">
    <w:name w:val="WW8Num11z1"/>
    <w:rsid w:val="001D62AA"/>
    <w:rPr>
      <w:rFonts w:ascii="Courier New" w:hAnsi="Courier New" w:cs="Courier New"/>
    </w:rPr>
  </w:style>
  <w:style w:type="character" w:customStyle="1" w:styleId="WW8Num11z2">
    <w:name w:val="WW8Num11z2"/>
    <w:rsid w:val="001D62AA"/>
    <w:rPr>
      <w:rFonts w:ascii="Wingdings" w:hAnsi="Wingdings"/>
    </w:rPr>
  </w:style>
  <w:style w:type="character" w:customStyle="1" w:styleId="WW8Num11z3">
    <w:name w:val="WW8Num11z3"/>
    <w:rsid w:val="001D62AA"/>
    <w:rPr>
      <w:rFonts w:ascii="Symbol" w:hAnsi="Symbol"/>
    </w:rPr>
  </w:style>
  <w:style w:type="character" w:customStyle="1" w:styleId="WW8Num12z1">
    <w:name w:val="WW8Num12z1"/>
    <w:rsid w:val="001D62AA"/>
    <w:rPr>
      <w:rFonts w:ascii="Courier New" w:hAnsi="Courier New" w:cs="Courier New"/>
    </w:rPr>
  </w:style>
  <w:style w:type="character" w:customStyle="1" w:styleId="WW8Num12z2">
    <w:name w:val="WW8Num12z2"/>
    <w:rsid w:val="001D62AA"/>
    <w:rPr>
      <w:rFonts w:ascii="Wingdings" w:hAnsi="Wingdings"/>
    </w:rPr>
  </w:style>
  <w:style w:type="character" w:customStyle="1" w:styleId="WW8Num12z3">
    <w:name w:val="WW8Num12z3"/>
    <w:rsid w:val="001D62AA"/>
    <w:rPr>
      <w:rFonts w:ascii="Symbol" w:hAnsi="Symbol"/>
    </w:rPr>
  </w:style>
  <w:style w:type="character" w:customStyle="1" w:styleId="WW8Num13z1">
    <w:name w:val="WW8Num13z1"/>
    <w:rsid w:val="001D62AA"/>
    <w:rPr>
      <w:rFonts w:ascii="Courier New" w:hAnsi="Courier New" w:cs="Courier New"/>
    </w:rPr>
  </w:style>
  <w:style w:type="character" w:customStyle="1" w:styleId="WW8Num13z2">
    <w:name w:val="WW8Num13z2"/>
    <w:rsid w:val="001D62AA"/>
    <w:rPr>
      <w:rFonts w:ascii="Wingdings" w:hAnsi="Wingdings"/>
    </w:rPr>
  </w:style>
  <w:style w:type="character" w:customStyle="1" w:styleId="WW8Num13z3">
    <w:name w:val="WW8Num13z3"/>
    <w:rsid w:val="001D62AA"/>
    <w:rPr>
      <w:rFonts w:ascii="Symbol" w:hAnsi="Symbol"/>
    </w:rPr>
  </w:style>
  <w:style w:type="character" w:customStyle="1" w:styleId="WW8Num14z0">
    <w:name w:val="WW8Num14z0"/>
    <w:rsid w:val="001D62AA"/>
    <w:rPr>
      <w:rFonts w:ascii="Symbol" w:hAnsi="Symbol"/>
    </w:rPr>
  </w:style>
  <w:style w:type="character" w:customStyle="1" w:styleId="WW8Num14z1">
    <w:name w:val="WW8Num14z1"/>
    <w:rsid w:val="001D62AA"/>
    <w:rPr>
      <w:rFonts w:ascii="Courier New" w:hAnsi="Courier New" w:cs="Courier New"/>
    </w:rPr>
  </w:style>
  <w:style w:type="character" w:customStyle="1" w:styleId="WW8Num14z2">
    <w:name w:val="WW8Num14z2"/>
    <w:rsid w:val="001D62AA"/>
    <w:rPr>
      <w:rFonts w:ascii="Wingdings" w:hAnsi="Wingdings"/>
    </w:rPr>
  </w:style>
  <w:style w:type="character" w:customStyle="1" w:styleId="WW8Num17z1">
    <w:name w:val="WW8Num17z1"/>
    <w:rsid w:val="001D62AA"/>
    <w:rPr>
      <w:rFonts w:ascii="Courier New" w:hAnsi="Courier New" w:cs="Courier New"/>
    </w:rPr>
  </w:style>
  <w:style w:type="character" w:customStyle="1" w:styleId="WW8Num17z2">
    <w:name w:val="WW8Num17z2"/>
    <w:rsid w:val="001D62AA"/>
    <w:rPr>
      <w:rFonts w:ascii="Wingdings" w:hAnsi="Wingdings"/>
    </w:rPr>
  </w:style>
  <w:style w:type="character" w:customStyle="1" w:styleId="WW8Num19z0">
    <w:name w:val="WW8Num19z0"/>
    <w:rsid w:val="001D62AA"/>
    <w:rPr>
      <w:rFonts w:ascii="Tahoma" w:hAnsi="Tahoma"/>
    </w:rPr>
  </w:style>
  <w:style w:type="character" w:customStyle="1" w:styleId="WW8Num19z1">
    <w:name w:val="WW8Num19z1"/>
    <w:rsid w:val="001D62AA"/>
    <w:rPr>
      <w:rFonts w:ascii="Symbol" w:eastAsia="Times New Roman" w:hAnsi="Symbol" w:cs="Tahoma"/>
    </w:rPr>
  </w:style>
  <w:style w:type="character" w:customStyle="1" w:styleId="WW8Num19z2">
    <w:name w:val="WW8Num19z2"/>
    <w:rsid w:val="001D62AA"/>
    <w:rPr>
      <w:rFonts w:ascii="Wingdings" w:hAnsi="Wingdings"/>
    </w:rPr>
  </w:style>
  <w:style w:type="character" w:customStyle="1" w:styleId="WW8Num19z3">
    <w:name w:val="WW8Num19z3"/>
    <w:rsid w:val="001D62AA"/>
    <w:rPr>
      <w:rFonts w:ascii="Symbol" w:hAnsi="Symbol"/>
    </w:rPr>
  </w:style>
  <w:style w:type="character" w:customStyle="1" w:styleId="WW8Num19z4">
    <w:name w:val="WW8Num19z4"/>
    <w:rsid w:val="001D62AA"/>
    <w:rPr>
      <w:rFonts w:ascii="Courier New" w:hAnsi="Courier New" w:cs="Courier New"/>
    </w:rPr>
  </w:style>
  <w:style w:type="character" w:customStyle="1" w:styleId="WW8Num20z1">
    <w:name w:val="WW8Num20z1"/>
    <w:rsid w:val="001D62AA"/>
    <w:rPr>
      <w:rFonts w:ascii="Courier New" w:hAnsi="Courier New" w:cs="Courier New"/>
    </w:rPr>
  </w:style>
  <w:style w:type="character" w:customStyle="1" w:styleId="WW8Num20z2">
    <w:name w:val="WW8Num20z2"/>
    <w:rsid w:val="001D62AA"/>
    <w:rPr>
      <w:rFonts w:ascii="Wingdings" w:hAnsi="Wingdings"/>
    </w:rPr>
  </w:style>
  <w:style w:type="character" w:customStyle="1" w:styleId="WW8Num20z3">
    <w:name w:val="WW8Num20z3"/>
    <w:rsid w:val="001D62AA"/>
    <w:rPr>
      <w:rFonts w:ascii="Symbol" w:hAnsi="Symbol"/>
    </w:rPr>
  </w:style>
  <w:style w:type="character" w:customStyle="1" w:styleId="WW8Num22z0">
    <w:name w:val="WW8Num22z0"/>
    <w:rsid w:val="001D62AA"/>
    <w:rPr>
      <w:rFonts w:ascii="Wingdings" w:hAnsi="Wingdings"/>
    </w:rPr>
  </w:style>
  <w:style w:type="character" w:customStyle="1" w:styleId="WW8Num23z1">
    <w:name w:val="WW8Num23z1"/>
    <w:rsid w:val="001D62AA"/>
    <w:rPr>
      <w:rFonts w:ascii="Courier New" w:hAnsi="Courier New" w:cs="Courier New"/>
    </w:rPr>
  </w:style>
  <w:style w:type="character" w:customStyle="1" w:styleId="WW8Num23z2">
    <w:name w:val="WW8Num23z2"/>
    <w:rsid w:val="001D62AA"/>
    <w:rPr>
      <w:rFonts w:ascii="Wingdings" w:hAnsi="Wingdings"/>
    </w:rPr>
  </w:style>
  <w:style w:type="character" w:customStyle="1" w:styleId="WW8Num23z3">
    <w:name w:val="WW8Num23z3"/>
    <w:rsid w:val="001D62AA"/>
    <w:rPr>
      <w:rFonts w:ascii="Symbol" w:hAnsi="Symbol"/>
    </w:rPr>
  </w:style>
  <w:style w:type="character" w:customStyle="1" w:styleId="WW8Num25z1">
    <w:name w:val="WW8Num25z1"/>
    <w:rsid w:val="001D62AA"/>
    <w:rPr>
      <w:rFonts w:ascii="Courier New" w:hAnsi="Courier New" w:cs="Courier New"/>
    </w:rPr>
  </w:style>
  <w:style w:type="character" w:customStyle="1" w:styleId="WW8Num25z2">
    <w:name w:val="WW8Num25z2"/>
    <w:rsid w:val="001D62AA"/>
    <w:rPr>
      <w:rFonts w:ascii="Wingdings" w:hAnsi="Wingdings"/>
    </w:rPr>
  </w:style>
  <w:style w:type="character" w:customStyle="1" w:styleId="WW8Num27z1">
    <w:name w:val="WW8Num27z1"/>
    <w:rsid w:val="001D62AA"/>
    <w:rPr>
      <w:rFonts w:ascii="Courier New" w:hAnsi="Courier New" w:cs="Courier New"/>
    </w:rPr>
  </w:style>
  <w:style w:type="character" w:customStyle="1" w:styleId="WW8Num27z2">
    <w:name w:val="WW8Num27z2"/>
    <w:rsid w:val="001D62AA"/>
    <w:rPr>
      <w:rFonts w:ascii="Wingdings" w:hAnsi="Wingdings"/>
    </w:rPr>
  </w:style>
  <w:style w:type="character" w:customStyle="1" w:styleId="WW8Num28z1">
    <w:name w:val="WW8Num28z1"/>
    <w:rsid w:val="001D62AA"/>
    <w:rPr>
      <w:rFonts w:ascii="Courier New" w:hAnsi="Courier New" w:cs="Courier New"/>
    </w:rPr>
  </w:style>
  <w:style w:type="character" w:customStyle="1" w:styleId="WW8Num28z2">
    <w:name w:val="WW8Num28z2"/>
    <w:rsid w:val="001D62AA"/>
    <w:rPr>
      <w:rFonts w:ascii="Wingdings" w:hAnsi="Wingdings"/>
    </w:rPr>
  </w:style>
  <w:style w:type="character" w:customStyle="1" w:styleId="WW8Num28z3">
    <w:name w:val="WW8Num28z3"/>
    <w:rsid w:val="001D62AA"/>
    <w:rPr>
      <w:rFonts w:ascii="Symbol" w:hAnsi="Symbol"/>
    </w:rPr>
  </w:style>
  <w:style w:type="character" w:customStyle="1" w:styleId="WW8Num29z1">
    <w:name w:val="WW8Num29z1"/>
    <w:rsid w:val="001D62AA"/>
    <w:rPr>
      <w:rFonts w:ascii="Courier New" w:hAnsi="Courier New" w:cs="Courier New"/>
    </w:rPr>
  </w:style>
  <w:style w:type="character" w:customStyle="1" w:styleId="WW8Num29z2">
    <w:name w:val="WW8Num29z2"/>
    <w:rsid w:val="001D62AA"/>
    <w:rPr>
      <w:rFonts w:ascii="Wingdings" w:hAnsi="Wingdings"/>
    </w:rPr>
  </w:style>
  <w:style w:type="character" w:customStyle="1" w:styleId="WW8Num30z1">
    <w:name w:val="WW8Num30z1"/>
    <w:rsid w:val="001D62AA"/>
    <w:rPr>
      <w:rFonts w:ascii="Courier New" w:hAnsi="Courier New" w:cs="Courier New"/>
    </w:rPr>
  </w:style>
  <w:style w:type="character" w:customStyle="1" w:styleId="WW8Num30z2">
    <w:name w:val="WW8Num30z2"/>
    <w:rsid w:val="001D62AA"/>
    <w:rPr>
      <w:rFonts w:ascii="Wingdings" w:hAnsi="Wingdings"/>
    </w:rPr>
  </w:style>
  <w:style w:type="character" w:customStyle="1" w:styleId="WW8Num30z3">
    <w:name w:val="WW8Num30z3"/>
    <w:rsid w:val="001D62AA"/>
    <w:rPr>
      <w:rFonts w:ascii="Symbol" w:hAnsi="Symbol"/>
    </w:rPr>
  </w:style>
  <w:style w:type="character" w:customStyle="1" w:styleId="WW8Num31z0">
    <w:name w:val="WW8Num31z0"/>
    <w:rsid w:val="001D62AA"/>
    <w:rPr>
      <w:rFonts w:ascii="Tahoma" w:hAnsi="Tahoma"/>
    </w:rPr>
  </w:style>
  <w:style w:type="character" w:customStyle="1" w:styleId="WW8Num31z1">
    <w:name w:val="WW8Num31z1"/>
    <w:rsid w:val="001D62AA"/>
    <w:rPr>
      <w:rFonts w:ascii="Courier New" w:hAnsi="Courier New" w:cs="Courier New"/>
    </w:rPr>
  </w:style>
  <w:style w:type="character" w:customStyle="1" w:styleId="WW8Num31z2">
    <w:name w:val="WW8Num31z2"/>
    <w:rsid w:val="001D62AA"/>
    <w:rPr>
      <w:rFonts w:ascii="Wingdings" w:hAnsi="Wingdings"/>
    </w:rPr>
  </w:style>
  <w:style w:type="character" w:customStyle="1" w:styleId="WW8Num31z3">
    <w:name w:val="WW8Num31z3"/>
    <w:rsid w:val="001D62AA"/>
    <w:rPr>
      <w:rFonts w:ascii="Symbol" w:hAnsi="Symbol"/>
    </w:rPr>
  </w:style>
  <w:style w:type="character" w:customStyle="1" w:styleId="WW8Num32z1">
    <w:name w:val="WW8Num32z1"/>
    <w:rsid w:val="001D62AA"/>
    <w:rPr>
      <w:rFonts w:ascii="Courier New" w:hAnsi="Courier New" w:cs="Courier New"/>
    </w:rPr>
  </w:style>
  <w:style w:type="character" w:customStyle="1" w:styleId="WW8Num32z2">
    <w:name w:val="WW8Num32z2"/>
    <w:rsid w:val="001D62AA"/>
    <w:rPr>
      <w:rFonts w:ascii="Wingdings" w:hAnsi="Wingdings"/>
    </w:rPr>
  </w:style>
  <w:style w:type="character" w:customStyle="1" w:styleId="WW8Num33z1">
    <w:name w:val="WW8Num33z1"/>
    <w:rsid w:val="001D62AA"/>
    <w:rPr>
      <w:rFonts w:ascii="Courier New" w:hAnsi="Courier New" w:cs="Courier New"/>
    </w:rPr>
  </w:style>
  <w:style w:type="character" w:customStyle="1" w:styleId="WW8Num33z2">
    <w:name w:val="WW8Num33z2"/>
    <w:rsid w:val="001D62AA"/>
    <w:rPr>
      <w:rFonts w:ascii="Wingdings" w:hAnsi="Wingdings"/>
    </w:rPr>
  </w:style>
  <w:style w:type="character" w:customStyle="1" w:styleId="WW8Num33z3">
    <w:name w:val="WW8Num33z3"/>
    <w:rsid w:val="001D62AA"/>
    <w:rPr>
      <w:rFonts w:ascii="Symbol" w:hAnsi="Symbol"/>
    </w:rPr>
  </w:style>
  <w:style w:type="character" w:customStyle="1" w:styleId="WW8Num36z1">
    <w:name w:val="WW8Num36z1"/>
    <w:rsid w:val="001D62AA"/>
    <w:rPr>
      <w:rFonts w:ascii="Courier New" w:hAnsi="Courier New" w:cs="Courier New"/>
    </w:rPr>
  </w:style>
  <w:style w:type="character" w:customStyle="1" w:styleId="WW8Num36z2">
    <w:name w:val="WW8Num36z2"/>
    <w:rsid w:val="001D62AA"/>
    <w:rPr>
      <w:rFonts w:ascii="Wingdings" w:hAnsi="Wingdings"/>
    </w:rPr>
  </w:style>
  <w:style w:type="character" w:customStyle="1" w:styleId="WW8Num37z1">
    <w:name w:val="WW8Num37z1"/>
    <w:rsid w:val="001D62AA"/>
    <w:rPr>
      <w:rFonts w:ascii="Tahoma" w:eastAsia="Times New Roman" w:hAnsi="Tahoma" w:cs="Tahoma"/>
    </w:rPr>
  </w:style>
  <w:style w:type="character" w:customStyle="1" w:styleId="WW8Num37z2">
    <w:name w:val="WW8Num37z2"/>
    <w:rsid w:val="001D62AA"/>
    <w:rPr>
      <w:rFonts w:ascii="Wingdings" w:hAnsi="Wingdings"/>
    </w:rPr>
  </w:style>
  <w:style w:type="character" w:customStyle="1" w:styleId="WW8Num37z3">
    <w:name w:val="WW8Num37z3"/>
    <w:rsid w:val="001D62AA"/>
    <w:rPr>
      <w:rFonts w:ascii="Symbol" w:hAnsi="Symbol"/>
    </w:rPr>
  </w:style>
  <w:style w:type="character" w:customStyle="1" w:styleId="WW8Num37z4">
    <w:name w:val="WW8Num37z4"/>
    <w:rsid w:val="001D62AA"/>
    <w:rPr>
      <w:rFonts w:ascii="Courier New" w:hAnsi="Courier New" w:cs="Courier New"/>
    </w:rPr>
  </w:style>
  <w:style w:type="character" w:customStyle="1" w:styleId="WW8Num39z1">
    <w:name w:val="WW8Num39z1"/>
    <w:rsid w:val="001D62AA"/>
    <w:rPr>
      <w:rFonts w:ascii="Courier New" w:hAnsi="Courier New" w:cs="Courier New"/>
    </w:rPr>
  </w:style>
  <w:style w:type="character" w:customStyle="1" w:styleId="WW8Num39z2">
    <w:name w:val="WW8Num39z2"/>
    <w:rsid w:val="001D62AA"/>
    <w:rPr>
      <w:rFonts w:ascii="Wingdings" w:hAnsi="Wingdings"/>
    </w:rPr>
  </w:style>
  <w:style w:type="character" w:customStyle="1" w:styleId="WW8Num39z3">
    <w:name w:val="WW8Num39z3"/>
    <w:rsid w:val="001D62AA"/>
    <w:rPr>
      <w:rFonts w:ascii="Symbol" w:hAnsi="Symbol"/>
    </w:rPr>
  </w:style>
  <w:style w:type="character" w:customStyle="1" w:styleId="WW8Num40z1">
    <w:name w:val="WW8Num40z1"/>
    <w:rsid w:val="001D62AA"/>
    <w:rPr>
      <w:rFonts w:ascii="Courier New" w:hAnsi="Courier New" w:cs="Courier New"/>
    </w:rPr>
  </w:style>
  <w:style w:type="character" w:customStyle="1" w:styleId="WW8Num40z2">
    <w:name w:val="WW8Num40z2"/>
    <w:rsid w:val="001D62AA"/>
    <w:rPr>
      <w:rFonts w:ascii="Wingdings" w:hAnsi="Wingdings"/>
    </w:rPr>
  </w:style>
  <w:style w:type="character" w:customStyle="1" w:styleId="WW8Num40z3">
    <w:name w:val="WW8Num40z3"/>
    <w:rsid w:val="001D62AA"/>
    <w:rPr>
      <w:rFonts w:ascii="Symbol" w:hAnsi="Symbol"/>
    </w:rPr>
  </w:style>
  <w:style w:type="character" w:customStyle="1" w:styleId="WW8Num42z1">
    <w:name w:val="WW8Num42z1"/>
    <w:rsid w:val="001D62AA"/>
    <w:rPr>
      <w:rFonts w:ascii="Courier New" w:hAnsi="Courier New" w:cs="Courier New"/>
    </w:rPr>
  </w:style>
  <w:style w:type="character" w:customStyle="1" w:styleId="WW8Num42z2">
    <w:name w:val="WW8Num42z2"/>
    <w:rsid w:val="001D62AA"/>
    <w:rPr>
      <w:rFonts w:ascii="Wingdings" w:hAnsi="Wingdings"/>
    </w:rPr>
  </w:style>
  <w:style w:type="character" w:customStyle="1" w:styleId="WW8Num42z3">
    <w:name w:val="WW8Num42z3"/>
    <w:rsid w:val="001D62AA"/>
    <w:rPr>
      <w:rFonts w:ascii="Symbol" w:hAnsi="Symbol"/>
    </w:rPr>
  </w:style>
  <w:style w:type="character" w:customStyle="1" w:styleId="WW8Num43z1">
    <w:name w:val="WW8Num43z1"/>
    <w:rsid w:val="001D62AA"/>
    <w:rPr>
      <w:rFonts w:ascii="Courier New" w:hAnsi="Courier New" w:cs="Courier New"/>
    </w:rPr>
  </w:style>
  <w:style w:type="character" w:customStyle="1" w:styleId="WW8Num43z2">
    <w:name w:val="WW8Num43z2"/>
    <w:rsid w:val="001D62AA"/>
    <w:rPr>
      <w:rFonts w:ascii="Wingdings" w:hAnsi="Wingdings" w:cs="Wingdings"/>
    </w:rPr>
  </w:style>
  <w:style w:type="character" w:customStyle="1" w:styleId="WW8Num45z1">
    <w:name w:val="WW8Num45z1"/>
    <w:rsid w:val="001D62AA"/>
    <w:rPr>
      <w:rFonts w:ascii="Courier New" w:hAnsi="Courier New" w:cs="Courier New"/>
    </w:rPr>
  </w:style>
  <w:style w:type="character" w:customStyle="1" w:styleId="WW8Num45z2">
    <w:name w:val="WW8Num45z2"/>
    <w:rsid w:val="001D62AA"/>
    <w:rPr>
      <w:rFonts w:ascii="Wingdings" w:hAnsi="Wingdings" w:cs="Wingdings"/>
    </w:rPr>
  </w:style>
  <w:style w:type="character" w:customStyle="1" w:styleId="WW8Num46z1">
    <w:name w:val="WW8Num46z1"/>
    <w:rsid w:val="001D62AA"/>
    <w:rPr>
      <w:rFonts w:ascii="Courier New" w:hAnsi="Courier New" w:cs="Courier New"/>
    </w:rPr>
  </w:style>
  <w:style w:type="character" w:customStyle="1" w:styleId="WW8Num46z2">
    <w:name w:val="WW8Num46z2"/>
    <w:rsid w:val="001D62AA"/>
    <w:rPr>
      <w:rFonts w:ascii="Wingdings" w:hAnsi="Wingdings"/>
    </w:rPr>
  </w:style>
  <w:style w:type="character" w:customStyle="1" w:styleId="WW8Num46z3">
    <w:name w:val="WW8Num46z3"/>
    <w:rsid w:val="001D62AA"/>
    <w:rPr>
      <w:rFonts w:ascii="Symbol" w:hAnsi="Symbol"/>
    </w:rPr>
  </w:style>
  <w:style w:type="character" w:customStyle="1" w:styleId="WW8Num47z1">
    <w:name w:val="WW8Num47z1"/>
    <w:rsid w:val="001D62AA"/>
    <w:rPr>
      <w:rFonts w:ascii="Courier New" w:hAnsi="Courier New" w:cs="Courier New"/>
    </w:rPr>
  </w:style>
  <w:style w:type="character" w:customStyle="1" w:styleId="WW8Num47z2">
    <w:name w:val="WW8Num47z2"/>
    <w:rsid w:val="001D62AA"/>
    <w:rPr>
      <w:rFonts w:ascii="Wingdings" w:hAnsi="Wingdings"/>
    </w:rPr>
  </w:style>
  <w:style w:type="character" w:customStyle="1" w:styleId="WW8Num47z3">
    <w:name w:val="WW8Num47z3"/>
    <w:rsid w:val="001D62AA"/>
    <w:rPr>
      <w:rFonts w:ascii="Symbol" w:hAnsi="Symbol"/>
    </w:rPr>
  </w:style>
  <w:style w:type="character" w:customStyle="1" w:styleId="WW8Num48z1">
    <w:name w:val="WW8Num48z1"/>
    <w:rsid w:val="001D62AA"/>
    <w:rPr>
      <w:rFonts w:ascii="Courier New" w:hAnsi="Courier New" w:cs="Courier New"/>
    </w:rPr>
  </w:style>
  <w:style w:type="character" w:customStyle="1" w:styleId="WW8Num48z2">
    <w:name w:val="WW8Num48z2"/>
    <w:rsid w:val="001D62AA"/>
    <w:rPr>
      <w:rFonts w:ascii="Wingdings" w:hAnsi="Wingdings"/>
    </w:rPr>
  </w:style>
  <w:style w:type="character" w:customStyle="1" w:styleId="WW8Num48z3">
    <w:name w:val="WW8Num48z3"/>
    <w:rsid w:val="001D62AA"/>
    <w:rPr>
      <w:rFonts w:ascii="Symbol" w:hAnsi="Symbol"/>
    </w:rPr>
  </w:style>
  <w:style w:type="character" w:customStyle="1" w:styleId="WW8Num49z1">
    <w:name w:val="WW8Num49z1"/>
    <w:rsid w:val="001D62AA"/>
    <w:rPr>
      <w:rFonts w:ascii="Courier New" w:hAnsi="Courier New" w:cs="Courier New"/>
    </w:rPr>
  </w:style>
  <w:style w:type="character" w:customStyle="1" w:styleId="WW8Num49z2">
    <w:name w:val="WW8Num49z2"/>
    <w:rsid w:val="001D62AA"/>
    <w:rPr>
      <w:rFonts w:ascii="Wingdings" w:hAnsi="Wingdings" w:cs="Wingdings"/>
    </w:rPr>
  </w:style>
  <w:style w:type="character" w:customStyle="1" w:styleId="WW8Num50z2">
    <w:name w:val="WW8Num50z2"/>
    <w:rsid w:val="001D62AA"/>
    <w:rPr>
      <w:rFonts w:ascii="Wingdings" w:hAnsi="Wingdings"/>
    </w:rPr>
  </w:style>
  <w:style w:type="character" w:customStyle="1" w:styleId="WW8Num50z3">
    <w:name w:val="WW8Num50z3"/>
    <w:rsid w:val="001D62AA"/>
    <w:rPr>
      <w:rFonts w:ascii="Symbol" w:hAnsi="Symbol"/>
    </w:rPr>
  </w:style>
  <w:style w:type="character" w:customStyle="1" w:styleId="WW8Num51z1">
    <w:name w:val="WW8Num51z1"/>
    <w:rsid w:val="001D62AA"/>
    <w:rPr>
      <w:rFonts w:ascii="Courier New" w:hAnsi="Courier New" w:cs="Courier New"/>
    </w:rPr>
  </w:style>
  <w:style w:type="character" w:customStyle="1" w:styleId="WW8Num51z2">
    <w:name w:val="WW8Num51z2"/>
    <w:rsid w:val="001D62AA"/>
    <w:rPr>
      <w:rFonts w:ascii="Wingdings" w:hAnsi="Wingdings"/>
    </w:rPr>
  </w:style>
  <w:style w:type="character" w:customStyle="1" w:styleId="WW8Num51z3">
    <w:name w:val="WW8Num51z3"/>
    <w:rsid w:val="001D62AA"/>
    <w:rPr>
      <w:rFonts w:ascii="Symbol" w:hAnsi="Symbol"/>
    </w:rPr>
  </w:style>
  <w:style w:type="character" w:customStyle="1" w:styleId="WW8Num53z1">
    <w:name w:val="WW8Num53z1"/>
    <w:rsid w:val="001D62AA"/>
    <w:rPr>
      <w:rFonts w:ascii="Courier New" w:hAnsi="Courier New" w:cs="Courier New"/>
    </w:rPr>
  </w:style>
  <w:style w:type="character" w:customStyle="1" w:styleId="WW8Num53z3">
    <w:name w:val="WW8Num53z3"/>
    <w:rsid w:val="001D62AA"/>
    <w:rPr>
      <w:rFonts w:ascii="Symbol" w:hAnsi="Symbol"/>
    </w:rPr>
  </w:style>
  <w:style w:type="character" w:customStyle="1" w:styleId="WW8Num54z1">
    <w:name w:val="WW8Num54z1"/>
    <w:rsid w:val="001D62AA"/>
    <w:rPr>
      <w:rFonts w:ascii="Courier New" w:hAnsi="Courier New" w:cs="Courier New"/>
    </w:rPr>
  </w:style>
  <w:style w:type="character" w:customStyle="1" w:styleId="WW8Num54z2">
    <w:name w:val="WW8Num54z2"/>
    <w:rsid w:val="001D62AA"/>
    <w:rPr>
      <w:rFonts w:ascii="Wingdings" w:hAnsi="Wingdings"/>
    </w:rPr>
  </w:style>
  <w:style w:type="character" w:customStyle="1" w:styleId="WW8Num54z3">
    <w:name w:val="WW8Num54z3"/>
    <w:rsid w:val="001D62AA"/>
    <w:rPr>
      <w:rFonts w:ascii="Symbol" w:hAnsi="Symbol"/>
    </w:rPr>
  </w:style>
  <w:style w:type="character" w:customStyle="1" w:styleId="WW8Num55z2">
    <w:name w:val="WW8Num55z2"/>
    <w:rsid w:val="001D62AA"/>
    <w:rPr>
      <w:rFonts w:ascii="Wingdings" w:hAnsi="Wingdings"/>
    </w:rPr>
  </w:style>
  <w:style w:type="character" w:customStyle="1" w:styleId="WW8Num55z3">
    <w:name w:val="WW8Num55z3"/>
    <w:rsid w:val="001D62AA"/>
    <w:rPr>
      <w:rFonts w:ascii="Symbol" w:hAnsi="Symbol"/>
    </w:rPr>
  </w:style>
  <w:style w:type="character" w:customStyle="1" w:styleId="WW8Num56z1">
    <w:name w:val="WW8Num56z1"/>
    <w:rsid w:val="001D62AA"/>
    <w:rPr>
      <w:rFonts w:ascii="Courier New" w:hAnsi="Courier New" w:cs="Courier New"/>
    </w:rPr>
  </w:style>
  <w:style w:type="character" w:customStyle="1" w:styleId="WW8Num56z2">
    <w:name w:val="WW8Num56z2"/>
    <w:rsid w:val="001D62AA"/>
    <w:rPr>
      <w:rFonts w:ascii="Wingdings" w:hAnsi="Wingdings"/>
    </w:rPr>
  </w:style>
  <w:style w:type="character" w:customStyle="1" w:styleId="WW8Num57z2">
    <w:name w:val="WW8Num57z2"/>
    <w:rsid w:val="001D62AA"/>
    <w:rPr>
      <w:rFonts w:ascii="Wingdings" w:hAnsi="Wingdings"/>
    </w:rPr>
  </w:style>
  <w:style w:type="character" w:customStyle="1" w:styleId="WW8Num57z3">
    <w:name w:val="WW8Num57z3"/>
    <w:rsid w:val="001D62AA"/>
    <w:rPr>
      <w:rFonts w:ascii="Symbol" w:hAnsi="Symbol"/>
    </w:rPr>
  </w:style>
  <w:style w:type="character" w:customStyle="1" w:styleId="WW8Num58z1">
    <w:name w:val="WW8Num58z1"/>
    <w:rsid w:val="001D62AA"/>
    <w:rPr>
      <w:rFonts w:ascii="Courier New" w:hAnsi="Courier New" w:cs="Courier New"/>
    </w:rPr>
  </w:style>
  <w:style w:type="character" w:customStyle="1" w:styleId="WW8Num58z2">
    <w:name w:val="WW8Num58z2"/>
    <w:rsid w:val="001D62AA"/>
    <w:rPr>
      <w:rFonts w:ascii="Wingdings" w:hAnsi="Wingdings"/>
    </w:rPr>
  </w:style>
  <w:style w:type="character" w:customStyle="1" w:styleId="WW8Num58z3">
    <w:name w:val="WW8Num58z3"/>
    <w:rsid w:val="001D62AA"/>
    <w:rPr>
      <w:rFonts w:ascii="Symbol" w:hAnsi="Symbol"/>
    </w:rPr>
  </w:style>
  <w:style w:type="character" w:customStyle="1" w:styleId="WW8Num59z1">
    <w:name w:val="WW8Num59z1"/>
    <w:rsid w:val="001D62AA"/>
    <w:rPr>
      <w:rFonts w:ascii="Courier New" w:hAnsi="Courier New" w:cs="Courier New"/>
    </w:rPr>
  </w:style>
  <w:style w:type="character" w:customStyle="1" w:styleId="WW8Num59z2">
    <w:name w:val="WW8Num59z2"/>
    <w:rsid w:val="001D62AA"/>
    <w:rPr>
      <w:rFonts w:ascii="Wingdings" w:hAnsi="Wingdings"/>
    </w:rPr>
  </w:style>
  <w:style w:type="character" w:customStyle="1" w:styleId="WW8Num59z3">
    <w:name w:val="WW8Num59z3"/>
    <w:rsid w:val="001D62AA"/>
    <w:rPr>
      <w:rFonts w:ascii="Symbol" w:hAnsi="Symbol"/>
    </w:rPr>
  </w:style>
  <w:style w:type="character" w:customStyle="1" w:styleId="WW8Num60z1">
    <w:name w:val="WW8Num60z1"/>
    <w:rsid w:val="001D62AA"/>
    <w:rPr>
      <w:rFonts w:ascii="Courier New" w:hAnsi="Courier New" w:cs="Courier New"/>
    </w:rPr>
  </w:style>
  <w:style w:type="character" w:customStyle="1" w:styleId="WW8Num60z2">
    <w:name w:val="WW8Num60z2"/>
    <w:rsid w:val="001D62AA"/>
    <w:rPr>
      <w:rFonts w:ascii="Wingdings" w:hAnsi="Wingdings"/>
    </w:rPr>
  </w:style>
  <w:style w:type="character" w:customStyle="1" w:styleId="WW8Num60z3">
    <w:name w:val="WW8Num60z3"/>
    <w:rsid w:val="001D62AA"/>
    <w:rPr>
      <w:rFonts w:ascii="Symbol" w:hAnsi="Symbol"/>
    </w:rPr>
  </w:style>
  <w:style w:type="character" w:customStyle="1" w:styleId="WW8Num62z1">
    <w:name w:val="WW8Num62z1"/>
    <w:rsid w:val="001D62AA"/>
    <w:rPr>
      <w:rFonts w:ascii="Courier New" w:hAnsi="Courier New" w:cs="Courier New"/>
    </w:rPr>
  </w:style>
  <w:style w:type="character" w:customStyle="1" w:styleId="WW8Num62z2">
    <w:name w:val="WW8Num62z2"/>
    <w:rsid w:val="001D62AA"/>
    <w:rPr>
      <w:rFonts w:ascii="Wingdings" w:hAnsi="Wingdings"/>
    </w:rPr>
  </w:style>
  <w:style w:type="character" w:customStyle="1" w:styleId="WW8Num62z3">
    <w:name w:val="WW8Num62z3"/>
    <w:rsid w:val="001D62AA"/>
    <w:rPr>
      <w:rFonts w:ascii="Symbol" w:hAnsi="Symbol"/>
    </w:rPr>
  </w:style>
  <w:style w:type="character" w:customStyle="1" w:styleId="WW8Num63z1">
    <w:name w:val="WW8Num63z1"/>
    <w:rsid w:val="001D62AA"/>
    <w:rPr>
      <w:rFonts w:ascii="Courier New" w:hAnsi="Courier New" w:cs="Courier New"/>
    </w:rPr>
  </w:style>
  <w:style w:type="character" w:customStyle="1" w:styleId="WW8Num63z2">
    <w:name w:val="WW8Num63z2"/>
    <w:rsid w:val="001D62AA"/>
    <w:rPr>
      <w:rFonts w:ascii="Wingdings" w:hAnsi="Wingdings"/>
    </w:rPr>
  </w:style>
  <w:style w:type="character" w:customStyle="1" w:styleId="WW8Num63z3">
    <w:name w:val="WW8Num63z3"/>
    <w:rsid w:val="001D62AA"/>
    <w:rPr>
      <w:rFonts w:ascii="Symbol" w:hAnsi="Symbol"/>
    </w:rPr>
  </w:style>
  <w:style w:type="character" w:customStyle="1" w:styleId="WW8Num64z1">
    <w:name w:val="WW8Num64z1"/>
    <w:rsid w:val="001D62AA"/>
    <w:rPr>
      <w:rFonts w:ascii="Symbol" w:hAnsi="Symbol"/>
    </w:rPr>
  </w:style>
  <w:style w:type="character" w:customStyle="1" w:styleId="WW8Num65z1">
    <w:name w:val="WW8Num65z1"/>
    <w:rsid w:val="001D62AA"/>
    <w:rPr>
      <w:rFonts w:ascii="Courier New" w:hAnsi="Courier New" w:cs="Courier New"/>
    </w:rPr>
  </w:style>
  <w:style w:type="character" w:customStyle="1" w:styleId="WW8Num65z2">
    <w:name w:val="WW8Num65z2"/>
    <w:rsid w:val="001D62AA"/>
    <w:rPr>
      <w:rFonts w:ascii="Wingdings" w:hAnsi="Wingdings"/>
    </w:rPr>
  </w:style>
  <w:style w:type="character" w:customStyle="1" w:styleId="WW8Num65z3">
    <w:name w:val="WW8Num65z3"/>
    <w:rsid w:val="001D62AA"/>
    <w:rPr>
      <w:rFonts w:ascii="Symbol" w:hAnsi="Symbol"/>
    </w:rPr>
  </w:style>
  <w:style w:type="character" w:customStyle="1" w:styleId="WW8Num66z1">
    <w:name w:val="WW8Num66z1"/>
    <w:rsid w:val="001D62AA"/>
    <w:rPr>
      <w:rFonts w:ascii="Courier New" w:hAnsi="Courier New" w:cs="Courier New"/>
    </w:rPr>
  </w:style>
  <w:style w:type="character" w:customStyle="1" w:styleId="WW8Num66z2">
    <w:name w:val="WW8Num66z2"/>
    <w:rsid w:val="001D62AA"/>
    <w:rPr>
      <w:rFonts w:ascii="Wingdings" w:hAnsi="Wingdings"/>
    </w:rPr>
  </w:style>
  <w:style w:type="character" w:customStyle="1" w:styleId="WW8Num66z3">
    <w:name w:val="WW8Num66z3"/>
    <w:rsid w:val="001D62AA"/>
    <w:rPr>
      <w:rFonts w:ascii="Symbol" w:hAnsi="Symbol"/>
    </w:rPr>
  </w:style>
  <w:style w:type="character" w:customStyle="1" w:styleId="WW8Num67z1">
    <w:name w:val="WW8Num67z1"/>
    <w:rsid w:val="001D62AA"/>
    <w:rPr>
      <w:rFonts w:ascii="Courier New" w:hAnsi="Courier New" w:cs="Courier New"/>
    </w:rPr>
  </w:style>
  <w:style w:type="character" w:customStyle="1" w:styleId="WW8Num67z2">
    <w:name w:val="WW8Num67z2"/>
    <w:rsid w:val="001D62AA"/>
    <w:rPr>
      <w:rFonts w:ascii="Wingdings" w:hAnsi="Wingdings" w:cs="Wingdings"/>
    </w:rPr>
  </w:style>
  <w:style w:type="character" w:customStyle="1" w:styleId="WW8Num68z1">
    <w:name w:val="WW8Num68z1"/>
    <w:rsid w:val="001D62AA"/>
    <w:rPr>
      <w:rFonts w:ascii="Courier New" w:hAnsi="Courier New" w:cs="Courier New"/>
    </w:rPr>
  </w:style>
  <w:style w:type="character" w:customStyle="1" w:styleId="WW8Num68z2">
    <w:name w:val="WW8Num68z2"/>
    <w:rsid w:val="001D62AA"/>
    <w:rPr>
      <w:rFonts w:ascii="Wingdings" w:hAnsi="Wingdings"/>
    </w:rPr>
  </w:style>
  <w:style w:type="character" w:customStyle="1" w:styleId="WW8Num69z1">
    <w:name w:val="WW8Num69z1"/>
    <w:rsid w:val="001D62AA"/>
    <w:rPr>
      <w:rFonts w:ascii="Courier New" w:hAnsi="Courier New" w:cs="Courier New"/>
    </w:rPr>
  </w:style>
  <w:style w:type="character" w:customStyle="1" w:styleId="WW8Num69z2">
    <w:name w:val="WW8Num69z2"/>
    <w:rsid w:val="001D62AA"/>
    <w:rPr>
      <w:rFonts w:ascii="Wingdings" w:hAnsi="Wingdings"/>
    </w:rPr>
  </w:style>
  <w:style w:type="character" w:customStyle="1" w:styleId="WW8Num69z3">
    <w:name w:val="WW8Num69z3"/>
    <w:rsid w:val="001D62AA"/>
    <w:rPr>
      <w:rFonts w:ascii="Symbol" w:hAnsi="Symbol"/>
    </w:rPr>
  </w:style>
  <w:style w:type="character" w:customStyle="1" w:styleId="WW8Num70z1">
    <w:name w:val="WW8Num70z1"/>
    <w:rsid w:val="001D62AA"/>
    <w:rPr>
      <w:rFonts w:ascii="Courier New" w:hAnsi="Courier New" w:cs="Courier New"/>
    </w:rPr>
  </w:style>
  <w:style w:type="character" w:customStyle="1" w:styleId="WW8Num70z2">
    <w:name w:val="WW8Num70z2"/>
    <w:rsid w:val="001D62AA"/>
    <w:rPr>
      <w:rFonts w:ascii="Wingdings" w:hAnsi="Wingdings"/>
    </w:rPr>
  </w:style>
  <w:style w:type="character" w:customStyle="1" w:styleId="WW8Num70z3">
    <w:name w:val="WW8Num70z3"/>
    <w:rsid w:val="001D62AA"/>
    <w:rPr>
      <w:rFonts w:ascii="Symbol" w:hAnsi="Symbol"/>
    </w:rPr>
  </w:style>
  <w:style w:type="character" w:customStyle="1" w:styleId="WW8Num72z1">
    <w:name w:val="WW8Num72z1"/>
    <w:rsid w:val="001D62AA"/>
    <w:rPr>
      <w:rFonts w:ascii="Courier New" w:hAnsi="Courier New" w:cs="Courier New"/>
    </w:rPr>
  </w:style>
  <w:style w:type="character" w:customStyle="1" w:styleId="WW8Num72z2">
    <w:name w:val="WW8Num72z2"/>
    <w:rsid w:val="001D62AA"/>
    <w:rPr>
      <w:rFonts w:ascii="Wingdings" w:hAnsi="Wingdings"/>
    </w:rPr>
  </w:style>
  <w:style w:type="character" w:customStyle="1" w:styleId="WW8Num73z1">
    <w:name w:val="WW8Num73z1"/>
    <w:rsid w:val="001D62AA"/>
    <w:rPr>
      <w:rFonts w:ascii="Courier New" w:hAnsi="Courier New" w:cs="Courier New"/>
    </w:rPr>
  </w:style>
  <w:style w:type="character" w:customStyle="1" w:styleId="WW8Num73z2">
    <w:name w:val="WW8Num73z2"/>
    <w:rsid w:val="001D62AA"/>
    <w:rPr>
      <w:rFonts w:ascii="Wingdings" w:hAnsi="Wingdings"/>
    </w:rPr>
  </w:style>
  <w:style w:type="character" w:customStyle="1" w:styleId="WW8Num73z3">
    <w:name w:val="WW8Num73z3"/>
    <w:rsid w:val="001D62AA"/>
    <w:rPr>
      <w:rFonts w:ascii="Symbol" w:hAnsi="Symbol"/>
    </w:rPr>
  </w:style>
  <w:style w:type="character" w:customStyle="1" w:styleId="WW8Num74z1">
    <w:name w:val="WW8Num74z1"/>
    <w:rsid w:val="001D62AA"/>
    <w:rPr>
      <w:rFonts w:ascii="Courier New" w:hAnsi="Courier New" w:cs="Courier New"/>
    </w:rPr>
  </w:style>
  <w:style w:type="character" w:customStyle="1" w:styleId="WW8Num74z2">
    <w:name w:val="WW8Num74z2"/>
    <w:rsid w:val="001D62AA"/>
    <w:rPr>
      <w:rFonts w:ascii="Wingdings" w:hAnsi="Wingdings"/>
    </w:rPr>
  </w:style>
  <w:style w:type="character" w:customStyle="1" w:styleId="WW8Num74z3">
    <w:name w:val="WW8Num74z3"/>
    <w:rsid w:val="001D62AA"/>
    <w:rPr>
      <w:rFonts w:ascii="Symbol" w:hAnsi="Symbol"/>
    </w:rPr>
  </w:style>
  <w:style w:type="character" w:customStyle="1" w:styleId="WW8Num76z1">
    <w:name w:val="WW8Num76z1"/>
    <w:rsid w:val="001D62AA"/>
    <w:rPr>
      <w:rFonts w:ascii="Courier New" w:hAnsi="Courier New" w:cs="Courier New"/>
    </w:rPr>
  </w:style>
  <w:style w:type="character" w:customStyle="1" w:styleId="WW8Num76z2">
    <w:name w:val="WW8Num76z2"/>
    <w:rsid w:val="001D62AA"/>
    <w:rPr>
      <w:rFonts w:ascii="Wingdings" w:hAnsi="Wingdings"/>
    </w:rPr>
  </w:style>
  <w:style w:type="character" w:customStyle="1" w:styleId="WW8Num77z1">
    <w:name w:val="WW8Num77z1"/>
    <w:rsid w:val="001D62AA"/>
    <w:rPr>
      <w:rFonts w:ascii="Courier New" w:hAnsi="Courier New" w:cs="Courier New"/>
    </w:rPr>
  </w:style>
  <w:style w:type="character" w:customStyle="1" w:styleId="WW8Num77z2">
    <w:name w:val="WW8Num77z2"/>
    <w:rsid w:val="001D62AA"/>
    <w:rPr>
      <w:rFonts w:ascii="Wingdings" w:hAnsi="Wingdings"/>
    </w:rPr>
  </w:style>
  <w:style w:type="character" w:customStyle="1" w:styleId="WW8Num77z3">
    <w:name w:val="WW8Num77z3"/>
    <w:rsid w:val="001D62AA"/>
    <w:rPr>
      <w:rFonts w:ascii="Symbol" w:hAnsi="Symbol"/>
    </w:rPr>
  </w:style>
  <w:style w:type="character" w:customStyle="1" w:styleId="WW8Num78z1">
    <w:name w:val="WW8Num78z1"/>
    <w:rsid w:val="001D62AA"/>
    <w:rPr>
      <w:rFonts w:ascii="Courier New" w:hAnsi="Courier New" w:cs="Courier New"/>
    </w:rPr>
  </w:style>
  <w:style w:type="character" w:customStyle="1" w:styleId="WW8Num78z2">
    <w:name w:val="WW8Num78z2"/>
    <w:rsid w:val="001D62AA"/>
    <w:rPr>
      <w:rFonts w:ascii="Wingdings" w:hAnsi="Wingdings"/>
    </w:rPr>
  </w:style>
  <w:style w:type="character" w:customStyle="1" w:styleId="WW8Num78z3">
    <w:name w:val="WW8Num78z3"/>
    <w:rsid w:val="001D62AA"/>
    <w:rPr>
      <w:rFonts w:ascii="Symbol" w:hAnsi="Symbol"/>
    </w:rPr>
  </w:style>
  <w:style w:type="character" w:customStyle="1" w:styleId="WW8Num79z1">
    <w:name w:val="WW8Num79z1"/>
    <w:rsid w:val="001D62AA"/>
    <w:rPr>
      <w:rFonts w:ascii="Courier New" w:hAnsi="Courier New" w:cs="Courier New"/>
    </w:rPr>
  </w:style>
  <w:style w:type="character" w:customStyle="1" w:styleId="WW8Num79z2">
    <w:name w:val="WW8Num79z2"/>
    <w:rsid w:val="001D62AA"/>
    <w:rPr>
      <w:rFonts w:ascii="Wingdings" w:hAnsi="Wingdings"/>
    </w:rPr>
  </w:style>
  <w:style w:type="character" w:customStyle="1" w:styleId="WW8Num79z3">
    <w:name w:val="WW8Num79z3"/>
    <w:rsid w:val="001D62AA"/>
    <w:rPr>
      <w:rFonts w:ascii="Symbol" w:hAnsi="Symbol"/>
    </w:rPr>
  </w:style>
  <w:style w:type="character" w:customStyle="1" w:styleId="WW8Num80z1">
    <w:name w:val="WW8Num80z1"/>
    <w:rsid w:val="001D62AA"/>
    <w:rPr>
      <w:rFonts w:ascii="Courier New" w:hAnsi="Courier New" w:cs="Courier New"/>
    </w:rPr>
  </w:style>
  <w:style w:type="character" w:customStyle="1" w:styleId="WW8Num80z2">
    <w:name w:val="WW8Num80z2"/>
    <w:rsid w:val="001D62AA"/>
    <w:rPr>
      <w:rFonts w:ascii="Wingdings" w:hAnsi="Wingdings"/>
    </w:rPr>
  </w:style>
  <w:style w:type="character" w:customStyle="1" w:styleId="WW8Num80z3">
    <w:name w:val="WW8Num80z3"/>
    <w:rsid w:val="001D62AA"/>
    <w:rPr>
      <w:rFonts w:ascii="Symbol" w:hAnsi="Symbol"/>
    </w:rPr>
  </w:style>
  <w:style w:type="character" w:customStyle="1" w:styleId="WW8Num82z1">
    <w:name w:val="WW8Num82z1"/>
    <w:rsid w:val="001D62AA"/>
    <w:rPr>
      <w:rFonts w:ascii="Courier New" w:hAnsi="Courier New" w:cs="Courier New"/>
    </w:rPr>
  </w:style>
  <w:style w:type="character" w:customStyle="1" w:styleId="WW8Num82z2">
    <w:name w:val="WW8Num82z2"/>
    <w:rsid w:val="001D62AA"/>
    <w:rPr>
      <w:rFonts w:ascii="Wingdings" w:hAnsi="Wingdings"/>
    </w:rPr>
  </w:style>
  <w:style w:type="character" w:customStyle="1" w:styleId="WW8Num82z3">
    <w:name w:val="WW8Num82z3"/>
    <w:rsid w:val="001D62AA"/>
    <w:rPr>
      <w:rFonts w:ascii="Symbol" w:hAnsi="Symbol"/>
    </w:rPr>
  </w:style>
  <w:style w:type="character" w:customStyle="1" w:styleId="WW8Num85z1">
    <w:name w:val="WW8Num85z1"/>
    <w:rsid w:val="001D62AA"/>
    <w:rPr>
      <w:rFonts w:ascii="Courier New" w:hAnsi="Courier New" w:cs="Courier New"/>
    </w:rPr>
  </w:style>
  <w:style w:type="character" w:customStyle="1" w:styleId="WW8Num85z2">
    <w:name w:val="WW8Num85z2"/>
    <w:rsid w:val="001D62AA"/>
    <w:rPr>
      <w:rFonts w:ascii="Wingdings" w:hAnsi="Wingdings"/>
    </w:rPr>
  </w:style>
  <w:style w:type="character" w:customStyle="1" w:styleId="WW8Num85z3">
    <w:name w:val="WW8Num85z3"/>
    <w:rsid w:val="001D62AA"/>
    <w:rPr>
      <w:rFonts w:ascii="Symbol" w:hAnsi="Symbol"/>
    </w:rPr>
  </w:style>
  <w:style w:type="character" w:customStyle="1" w:styleId="WW8Num86z1">
    <w:name w:val="WW8Num86z1"/>
    <w:rsid w:val="001D62AA"/>
    <w:rPr>
      <w:rFonts w:ascii="Courier New" w:hAnsi="Courier New" w:cs="Courier New"/>
    </w:rPr>
  </w:style>
  <w:style w:type="character" w:customStyle="1" w:styleId="WW8Num86z2">
    <w:name w:val="WW8Num86z2"/>
    <w:rsid w:val="001D62AA"/>
    <w:rPr>
      <w:rFonts w:ascii="Wingdings" w:hAnsi="Wingdings" w:cs="Wingdings"/>
    </w:rPr>
  </w:style>
  <w:style w:type="character" w:customStyle="1" w:styleId="WW8Num87z1">
    <w:name w:val="WW8Num87z1"/>
    <w:rsid w:val="001D62AA"/>
    <w:rPr>
      <w:rFonts w:ascii="Courier New" w:hAnsi="Courier New" w:cs="Courier New"/>
    </w:rPr>
  </w:style>
  <w:style w:type="character" w:customStyle="1" w:styleId="WW8Num87z2">
    <w:name w:val="WW8Num87z2"/>
    <w:rsid w:val="001D62AA"/>
    <w:rPr>
      <w:rFonts w:ascii="Wingdings" w:hAnsi="Wingdings"/>
    </w:rPr>
  </w:style>
  <w:style w:type="character" w:customStyle="1" w:styleId="WW8Num88z1">
    <w:name w:val="WW8Num88z1"/>
    <w:rsid w:val="001D62AA"/>
    <w:rPr>
      <w:rFonts w:ascii="Courier New" w:hAnsi="Courier New" w:cs="Courier New"/>
    </w:rPr>
  </w:style>
  <w:style w:type="character" w:customStyle="1" w:styleId="WW8Num88z2">
    <w:name w:val="WW8Num88z2"/>
    <w:rsid w:val="001D62AA"/>
    <w:rPr>
      <w:rFonts w:ascii="Wingdings" w:hAnsi="Wingdings"/>
    </w:rPr>
  </w:style>
  <w:style w:type="character" w:customStyle="1" w:styleId="WW8Num88z3">
    <w:name w:val="WW8Num88z3"/>
    <w:rsid w:val="001D62AA"/>
    <w:rPr>
      <w:rFonts w:ascii="Symbol" w:hAnsi="Symbol"/>
    </w:rPr>
  </w:style>
  <w:style w:type="character" w:customStyle="1" w:styleId="WW8Num90z1">
    <w:name w:val="WW8Num90z1"/>
    <w:rsid w:val="001D62AA"/>
    <w:rPr>
      <w:rFonts w:ascii="Courier New" w:hAnsi="Courier New" w:cs="Courier New"/>
    </w:rPr>
  </w:style>
  <w:style w:type="character" w:customStyle="1" w:styleId="WW8Num90z2">
    <w:name w:val="WW8Num90z2"/>
    <w:rsid w:val="001D62AA"/>
    <w:rPr>
      <w:rFonts w:ascii="Wingdings" w:hAnsi="Wingdings"/>
    </w:rPr>
  </w:style>
  <w:style w:type="character" w:customStyle="1" w:styleId="WW8Num90z3">
    <w:name w:val="WW8Num90z3"/>
    <w:rsid w:val="001D62AA"/>
    <w:rPr>
      <w:rFonts w:ascii="Symbol" w:hAnsi="Symbol"/>
    </w:rPr>
  </w:style>
  <w:style w:type="character" w:customStyle="1" w:styleId="WW8Num91z1">
    <w:name w:val="WW8Num91z1"/>
    <w:rsid w:val="001D62AA"/>
    <w:rPr>
      <w:rFonts w:ascii="Courier New" w:hAnsi="Courier New" w:cs="Courier New"/>
    </w:rPr>
  </w:style>
  <w:style w:type="character" w:customStyle="1" w:styleId="WW8Num91z2">
    <w:name w:val="WW8Num91z2"/>
    <w:rsid w:val="001D62AA"/>
    <w:rPr>
      <w:rFonts w:ascii="Wingdings" w:hAnsi="Wingdings"/>
    </w:rPr>
  </w:style>
  <w:style w:type="character" w:customStyle="1" w:styleId="WW8Num91z3">
    <w:name w:val="WW8Num91z3"/>
    <w:rsid w:val="001D62AA"/>
    <w:rPr>
      <w:rFonts w:ascii="Symbol" w:hAnsi="Symbol"/>
    </w:rPr>
  </w:style>
  <w:style w:type="character" w:customStyle="1" w:styleId="WW8Num92z1">
    <w:name w:val="WW8Num92z1"/>
    <w:rsid w:val="001D62AA"/>
    <w:rPr>
      <w:rFonts w:ascii="Courier New" w:hAnsi="Courier New" w:cs="Courier New"/>
    </w:rPr>
  </w:style>
  <w:style w:type="character" w:customStyle="1" w:styleId="WW8Num92z2">
    <w:name w:val="WW8Num92z2"/>
    <w:rsid w:val="001D62AA"/>
    <w:rPr>
      <w:rFonts w:ascii="Wingdings" w:hAnsi="Wingdings"/>
    </w:rPr>
  </w:style>
  <w:style w:type="character" w:customStyle="1" w:styleId="WW8Num92z3">
    <w:name w:val="WW8Num92z3"/>
    <w:rsid w:val="001D62AA"/>
    <w:rPr>
      <w:rFonts w:ascii="Symbol" w:hAnsi="Symbol"/>
    </w:rPr>
  </w:style>
  <w:style w:type="character" w:customStyle="1" w:styleId="WW8Num93z1">
    <w:name w:val="WW8Num93z1"/>
    <w:rsid w:val="001D62AA"/>
    <w:rPr>
      <w:rFonts w:ascii="Courier New" w:hAnsi="Courier New" w:cs="Courier New"/>
    </w:rPr>
  </w:style>
  <w:style w:type="character" w:customStyle="1" w:styleId="WW8Num93z2">
    <w:name w:val="WW8Num93z2"/>
    <w:rsid w:val="001D62AA"/>
    <w:rPr>
      <w:rFonts w:ascii="Wingdings" w:hAnsi="Wingdings"/>
    </w:rPr>
  </w:style>
  <w:style w:type="character" w:customStyle="1" w:styleId="WW8Num93z3">
    <w:name w:val="WW8Num93z3"/>
    <w:rsid w:val="001D62AA"/>
    <w:rPr>
      <w:rFonts w:ascii="Symbol" w:hAnsi="Symbol"/>
    </w:rPr>
  </w:style>
  <w:style w:type="character" w:customStyle="1" w:styleId="WW8Num94z1">
    <w:name w:val="WW8Num94z1"/>
    <w:rsid w:val="001D62AA"/>
    <w:rPr>
      <w:rFonts w:ascii="Courier New" w:hAnsi="Courier New" w:cs="Courier New"/>
    </w:rPr>
  </w:style>
  <w:style w:type="character" w:customStyle="1" w:styleId="WW8Num94z2">
    <w:name w:val="WW8Num94z2"/>
    <w:rsid w:val="001D62AA"/>
    <w:rPr>
      <w:rFonts w:ascii="Wingdings" w:hAnsi="Wingdings"/>
    </w:rPr>
  </w:style>
  <w:style w:type="character" w:customStyle="1" w:styleId="WW8Num94z3">
    <w:name w:val="WW8Num94z3"/>
    <w:rsid w:val="001D62AA"/>
    <w:rPr>
      <w:rFonts w:ascii="Symbol" w:hAnsi="Symbol"/>
    </w:rPr>
  </w:style>
  <w:style w:type="character" w:customStyle="1" w:styleId="WW8Num95z1">
    <w:name w:val="WW8Num95z1"/>
    <w:rsid w:val="001D62AA"/>
    <w:rPr>
      <w:rFonts w:ascii="Courier New" w:hAnsi="Courier New" w:cs="Courier New"/>
    </w:rPr>
  </w:style>
  <w:style w:type="character" w:customStyle="1" w:styleId="WW8Num95z2">
    <w:name w:val="WW8Num95z2"/>
    <w:rsid w:val="001D62AA"/>
    <w:rPr>
      <w:rFonts w:ascii="Wingdings" w:hAnsi="Wingdings"/>
    </w:rPr>
  </w:style>
  <w:style w:type="character" w:customStyle="1" w:styleId="WW8Num95z3">
    <w:name w:val="WW8Num95z3"/>
    <w:rsid w:val="001D62AA"/>
    <w:rPr>
      <w:rFonts w:ascii="Symbol" w:hAnsi="Symbol"/>
    </w:rPr>
  </w:style>
  <w:style w:type="character" w:customStyle="1" w:styleId="WW8Num96z1">
    <w:name w:val="WW8Num96z1"/>
    <w:rsid w:val="001D62AA"/>
    <w:rPr>
      <w:rFonts w:ascii="Courier New" w:hAnsi="Courier New" w:cs="Courier New"/>
    </w:rPr>
  </w:style>
  <w:style w:type="character" w:customStyle="1" w:styleId="WW8Num96z2">
    <w:name w:val="WW8Num96z2"/>
    <w:rsid w:val="001D62AA"/>
    <w:rPr>
      <w:rFonts w:ascii="Wingdings" w:hAnsi="Wingdings"/>
    </w:rPr>
  </w:style>
  <w:style w:type="character" w:customStyle="1" w:styleId="WW8Num96z3">
    <w:name w:val="WW8Num96z3"/>
    <w:rsid w:val="001D62AA"/>
    <w:rPr>
      <w:rFonts w:ascii="Symbol" w:hAnsi="Symbol"/>
    </w:rPr>
  </w:style>
  <w:style w:type="character" w:customStyle="1" w:styleId="WW8Num97z1">
    <w:name w:val="WW8Num97z1"/>
    <w:rsid w:val="001D62AA"/>
    <w:rPr>
      <w:rFonts w:ascii="Courier New" w:hAnsi="Courier New" w:cs="Courier New"/>
    </w:rPr>
  </w:style>
  <w:style w:type="character" w:customStyle="1" w:styleId="WW8Num97z2">
    <w:name w:val="WW8Num97z2"/>
    <w:rsid w:val="001D62AA"/>
    <w:rPr>
      <w:rFonts w:ascii="Wingdings" w:hAnsi="Wingdings"/>
    </w:rPr>
  </w:style>
  <w:style w:type="character" w:customStyle="1" w:styleId="WW8Num97z3">
    <w:name w:val="WW8Num97z3"/>
    <w:rsid w:val="001D62AA"/>
    <w:rPr>
      <w:rFonts w:ascii="Symbol" w:hAnsi="Symbol"/>
    </w:rPr>
  </w:style>
  <w:style w:type="character" w:customStyle="1" w:styleId="WW8Num98z1">
    <w:name w:val="WW8Num98z1"/>
    <w:rsid w:val="001D62AA"/>
    <w:rPr>
      <w:rFonts w:ascii="Courier New" w:hAnsi="Courier New" w:cs="Courier New"/>
    </w:rPr>
  </w:style>
  <w:style w:type="character" w:customStyle="1" w:styleId="WW8Num98z2">
    <w:name w:val="WW8Num98z2"/>
    <w:rsid w:val="001D62AA"/>
    <w:rPr>
      <w:rFonts w:ascii="Wingdings" w:hAnsi="Wingdings"/>
    </w:rPr>
  </w:style>
  <w:style w:type="character" w:customStyle="1" w:styleId="WW8Num98z3">
    <w:name w:val="WW8Num98z3"/>
    <w:rsid w:val="001D62AA"/>
    <w:rPr>
      <w:rFonts w:ascii="Symbol" w:hAnsi="Symbol"/>
    </w:rPr>
  </w:style>
  <w:style w:type="character" w:customStyle="1" w:styleId="WW8Num100z1">
    <w:name w:val="WW8Num100z1"/>
    <w:rsid w:val="001D62AA"/>
    <w:rPr>
      <w:rFonts w:ascii="Courier New" w:hAnsi="Courier New" w:cs="Courier New"/>
    </w:rPr>
  </w:style>
  <w:style w:type="character" w:customStyle="1" w:styleId="WW8Num100z2">
    <w:name w:val="WW8Num100z2"/>
    <w:rsid w:val="001D62AA"/>
    <w:rPr>
      <w:rFonts w:ascii="Wingdings" w:hAnsi="Wingdings" w:cs="Wingdings"/>
    </w:rPr>
  </w:style>
  <w:style w:type="character" w:customStyle="1" w:styleId="WW8Num103z0">
    <w:name w:val="WW8Num103z0"/>
    <w:rsid w:val="001D62AA"/>
    <w:rPr>
      <w:rFonts w:ascii="Symbol" w:hAnsi="Symbol"/>
    </w:rPr>
  </w:style>
  <w:style w:type="character" w:customStyle="1" w:styleId="WW8Num103z1">
    <w:name w:val="WW8Num103z1"/>
    <w:rsid w:val="001D62AA"/>
    <w:rPr>
      <w:rFonts w:ascii="Courier New" w:hAnsi="Courier New" w:cs="Courier New"/>
    </w:rPr>
  </w:style>
  <w:style w:type="character" w:customStyle="1" w:styleId="WW8Num103z2">
    <w:name w:val="WW8Num103z2"/>
    <w:rsid w:val="001D62AA"/>
    <w:rPr>
      <w:rFonts w:ascii="Wingdings" w:hAnsi="Wingdings"/>
    </w:rPr>
  </w:style>
  <w:style w:type="character" w:customStyle="1" w:styleId="WW8Num104z0">
    <w:name w:val="WW8Num104z0"/>
    <w:rsid w:val="001D62AA"/>
    <w:rPr>
      <w:rFonts w:ascii="Symbol" w:hAnsi="Symbol" w:cs="Symbol"/>
    </w:rPr>
  </w:style>
  <w:style w:type="character" w:customStyle="1" w:styleId="WW8Num104z1">
    <w:name w:val="WW8Num104z1"/>
    <w:rsid w:val="001D62AA"/>
    <w:rPr>
      <w:rFonts w:ascii="Courier New" w:hAnsi="Courier New" w:cs="Courier New"/>
    </w:rPr>
  </w:style>
  <w:style w:type="character" w:customStyle="1" w:styleId="WW8Num104z2">
    <w:name w:val="WW8Num104z2"/>
    <w:rsid w:val="001D62AA"/>
    <w:rPr>
      <w:rFonts w:ascii="Wingdings" w:hAnsi="Wingdings" w:cs="Wingdings"/>
    </w:rPr>
  </w:style>
  <w:style w:type="character" w:customStyle="1" w:styleId="WW8Num105z0">
    <w:name w:val="WW8Num105z0"/>
    <w:rsid w:val="001D62AA"/>
    <w:rPr>
      <w:rFonts w:ascii="Tahoma" w:hAnsi="Tahoma"/>
    </w:rPr>
  </w:style>
  <w:style w:type="character" w:customStyle="1" w:styleId="WW8Num105z1">
    <w:name w:val="WW8Num105z1"/>
    <w:rsid w:val="001D62AA"/>
    <w:rPr>
      <w:rFonts w:ascii="Courier New" w:hAnsi="Courier New" w:cs="Courier New"/>
    </w:rPr>
  </w:style>
  <w:style w:type="character" w:customStyle="1" w:styleId="WW8Num105z2">
    <w:name w:val="WW8Num105z2"/>
    <w:rsid w:val="001D62AA"/>
    <w:rPr>
      <w:rFonts w:ascii="Wingdings" w:hAnsi="Wingdings"/>
    </w:rPr>
  </w:style>
  <w:style w:type="character" w:customStyle="1" w:styleId="WW8Num105z3">
    <w:name w:val="WW8Num105z3"/>
    <w:rsid w:val="001D62AA"/>
    <w:rPr>
      <w:rFonts w:ascii="Symbol" w:hAnsi="Symbol"/>
    </w:rPr>
  </w:style>
  <w:style w:type="character" w:customStyle="1" w:styleId="WW8Num106z0">
    <w:name w:val="WW8Num106z0"/>
    <w:rsid w:val="001D62AA"/>
    <w:rPr>
      <w:rFonts w:ascii="Tahoma" w:hAnsi="Tahoma"/>
    </w:rPr>
  </w:style>
  <w:style w:type="character" w:customStyle="1" w:styleId="WW8Num106z1">
    <w:name w:val="WW8Num106z1"/>
    <w:rsid w:val="001D62AA"/>
    <w:rPr>
      <w:rFonts w:ascii="Courier New" w:hAnsi="Courier New" w:cs="Courier New"/>
    </w:rPr>
  </w:style>
  <w:style w:type="character" w:customStyle="1" w:styleId="WW8Num106z2">
    <w:name w:val="WW8Num106z2"/>
    <w:rsid w:val="001D62AA"/>
    <w:rPr>
      <w:rFonts w:ascii="Wingdings" w:hAnsi="Wingdings"/>
    </w:rPr>
  </w:style>
  <w:style w:type="character" w:customStyle="1" w:styleId="WW8Num106z3">
    <w:name w:val="WW8Num106z3"/>
    <w:rsid w:val="001D62AA"/>
    <w:rPr>
      <w:rFonts w:ascii="Symbol" w:hAnsi="Symbol"/>
    </w:rPr>
  </w:style>
  <w:style w:type="character" w:customStyle="1" w:styleId="WW8Num107z0">
    <w:name w:val="WW8Num107z0"/>
    <w:rsid w:val="001D62AA"/>
    <w:rPr>
      <w:rFonts w:ascii="Tahoma" w:hAnsi="Tahoma"/>
    </w:rPr>
  </w:style>
  <w:style w:type="character" w:customStyle="1" w:styleId="WW8Num107z1">
    <w:name w:val="WW8Num107z1"/>
    <w:rsid w:val="001D62AA"/>
    <w:rPr>
      <w:rFonts w:ascii="Courier New" w:hAnsi="Courier New" w:cs="Courier New"/>
    </w:rPr>
  </w:style>
  <w:style w:type="character" w:customStyle="1" w:styleId="WW8Num107z2">
    <w:name w:val="WW8Num107z2"/>
    <w:rsid w:val="001D62AA"/>
    <w:rPr>
      <w:rFonts w:ascii="Wingdings" w:hAnsi="Wingdings"/>
    </w:rPr>
  </w:style>
  <w:style w:type="character" w:customStyle="1" w:styleId="WW8Num107z3">
    <w:name w:val="WW8Num107z3"/>
    <w:rsid w:val="001D62AA"/>
    <w:rPr>
      <w:rFonts w:ascii="Symbol" w:hAnsi="Symbol"/>
    </w:rPr>
  </w:style>
  <w:style w:type="character" w:customStyle="1" w:styleId="WW8Num108z0">
    <w:name w:val="WW8Num108z0"/>
    <w:rsid w:val="001D62AA"/>
    <w:rPr>
      <w:rFonts w:ascii="Tahoma" w:hAnsi="Tahoma"/>
    </w:rPr>
  </w:style>
  <w:style w:type="character" w:customStyle="1" w:styleId="WW8Num108z1">
    <w:name w:val="WW8Num108z1"/>
    <w:rsid w:val="001D62AA"/>
    <w:rPr>
      <w:rFonts w:ascii="Courier New" w:hAnsi="Courier New" w:cs="Courier New"/>
    </w:rPr>
  </w:style>
  <w:style w:type="character" w:customStyle="1" w:styleId="WW8Num108z2">
    <w:name w:val="WW8Num108z2"/>
    <w:rsid w:val="001D62AA"/>
    <w:rPr>
      <w:rFonts w:ascii="Wingdings" w:hAnsi="Wingdings"/>
    </w:rPr>
  </w:style>
  <w:style w:type="character" w:customStyle="1" w:styleId="WW8Num108z3">
    <w:name w:val="WW8Num108z3"/>
    <w:rsid w:val="001D62AA"/>
    <w:rPr>
      <w:rFonts w:ascii="Symbol" w:hAnsi="Symbol"/>
    </w:rPr>
  </w:style>
  <w:style w:type="character" w:customStyle="1" w:styleId="WW8Num110z0">
    <w:name w:val="WW8Num110z0"/>
    <w:rsid w:val="001D62AA"/>
    <w:rPr>
      <w:rFonts w:ascii="Tahoma" w:hAnsi="Tahoma"/>
    </w:rPr>
  </w:style>
  <w:style w:type="character" w:customStyle="1" w:styleId="WW8Num110z1">
    <w:name w:val="WW8Num110z1"/>
    <w:rsid w:val="001D62AA"/>
    <w:rPr>
      <w:rFonts w:ascii="Courier New" w:hAnsi="Courier New" w:cs="Courier New"/>
    </w:rPr>
  </w:style>
  <w:style w:type="character" w:customStyle="1" w:styleId="WW8Num110z2">
    <w:name w:val="WW8Num110z2"/>
    <w:rsid w:val="001D62AA"/>
    <w:rPr>
      <w:rFonts w:ascii="Wingdings" w:hAnsi="Wingdings"/>
    </w:rPr>
  </w:style>
  <w:style w:type="character" w:customStyle="1" w:styleId="WW8Num110z3">
    <w:name w:val="WW8Num110z3"/>
    <w:rsid w:val="001D62AA"/>
    <w:rPr>
      <w:rFonts w:ascii="Symbol" w:hAnsi="Symbol"/>
    </w:rPr>
  </w:style>
  <w:style w:type="character" w:customStyle="1" w:styleId="WW8Num111z0">
    <w:name w:val="WW8Num111z0"/>
    <w:rsid w:val="001D62AA"/>
    <w:rPr>
      <w:rFonts w:ascii="Tahoma" w:hAnsi="Tahoma"/>
    </w:rPr>
  </w:style>
  <w:style w:type="character" w:customStyle="1" w:styleId="WW8Num111z1">
    <w:name w:val="WW8Num111z1"/>
    <w:rsid w:val="001D62AA"/>
    <w:rPr>
      <w:rFonts w:ascii="Courier New" w:hAnsi="Courier New" w:cs="Courier New"/>
    </w:rPr>
  </w:style>
  <w:style w:type="character" w:customStyle="1" w:styleId="WW8Num111z2">
    <w:name w:val="WW8Num111z2"/>
    <w:rsid w:val="001D62AA"/>
    <w:rPr>
      <w:rFonts w:ascii="Wingdings" w:hAnsi="Wingdings"/>
    </w:rPr>
  </w:style>
  <w:style w:type="character" w:customStyle="1" w:styleId="WW8Num111z3">
    <w:name w:val="WW8Num111z3"/>
    <w:rsid w:val="001D62AA"/>
    <w:rPr>
      <w:rFonts w:ascii="Symbol" w:hAnsi="Symbol"/>
    </w:rPr>
  </w:style>
  <w:style w:type="character" w:customStyle="1" w:styleId="WW8Num112z0">
    <w:name w:val="WW8Num112z0"/>
    <w:rsid w:val="001D62AA"/>
    <w:rPr>
      <w:rFonts w:ascii="Tahoma" w:hAnsi="Tahoma"/>
    </w:rPr>
  </w:style>
  <w:style w:type="character" w:customStyle="1" w:styleId="WW8Num112z1">
    <w:name w:val="WW8Num112z1"/>
    <w:rsid w:val="001D62AA"/>
    <w:rPr>
      <w:rFonts w:ascii="Courier New" w:hAnsi="Courier New" w:cs="Courier New"/>
    </w:rPr>
  </w:style>
  <w:style w:type="character" w:customStyle="1" w:styleId="WW8Num112z2">
    <w:name w:val="WW8Num112z2"/>
    <w:rsid w:val="001D62AA"/>
    <w:rPr>
      <w:rFonts w:ascii="Wingdings" w:hAnsi="Wingdings"/>
    </w:rPr>
  </w:style>
  <w:style w:type="character" w:customStyle="1" w:styleId="WW8Num112z3">
    <w:name w:val="WW8Num112z3"/>
    <w:rsid w:val="001D62AA"/>
    <w:rPr>
      <w:rFonts w:ascii="Symbol" w:hAnsi="Symbol"/>
    </w:rPr>
  </w:style>
  <w:style w:type="character" w:customStyle="1" w:styleId="WW8Num113z0">
    <w:name w:val="WW8Num113z0"/>
    <w:rsid w:val="001D62AA"/>
    <w:rPr>
      <w:rFonts w:ascii="Tahoma" w:hAnsi="Tahoma"/>
    </w:rPr>
  </w:style>
  <w:style w:type="character" w:customStyle="1" w:styleId="WW8Num113z1">
    <w:name w:val="WW8Num113z1"/>
    <w:rsid w:val="001D62AA"/>
    <w:rPr>
      <w:rFonts w:ascii="Courier New" w:hAnsi="Courier New" w:cs="Courier New"/>
    </w:rPr>
  </w:style>
  <w:style w:type="character" w:customStyle="1" w:styleId="WW8Num113z2">
    <w:name w:val="WW8Num113z2"/>
    <w:rsid w:val="001D62AA"/>
    <w:rPr>
      <w:rFonts w:ascii="Wingdings" w:hAnsi="Wingdings"/>
    </w:rPr>
  </w:style>
  <w:style w:type="character" w:customStyle="1" w:styleId="WW8Num113z3">
    <w:name w:val="WW8Num113z3"/>
    <w:rsid w:val="001D62AA"/>
    <w:rPr>
      <w:rFonts w:ascii="Symbol" w:hAnsi="Symbol"/>
    </w:rPr>
  </w:style>
  <w:style w:type="character" w:customStyle="1" w:styleId="WW8Num114z0">
    <w:name w:val="WW8Num114z0"/>
    <w:rsid w:val="001D62AA"/>
    <w:rPr>
      <w:rFonts w:ascii="Tahoma" w:hAnsi="Tahoma"/>
    </w:rPr>
  </w:style>
  <w:style w:type="character" w:customStyle="1" w:styleId="WW8Num114z1">
    <w:name w:val="WW8Num114z1"/>
    <w:rsid w:val="001D62AA"/>
    <w:rPr>
      <w:rFonts w:ascii="Courier New" w:hAnsi="Courier New" w:cs="Courier New"/>
    </w:rPr>
  </w:style>
  <w:style w:type="character" w:customStyle="1" w:styleId="WW8Num114z2">
    <w:name w:val="WW8Num114z2"/>
    <w:rsid w:val="001D62AA"/>
    <w:rPr>
      <w:rFonts w:ascii="Wingdings" w:hAnsi="Wingdings"/>
    </w:rPr>
  </w:style>
  <w:style w:type="character" w:customStyle="1" w:styleId="WW8Num114z3">
    <w:name w:val="WW8Num114z3"/>
    <w:rsid w:val="001D62AA"/>
    <w:rPr>
      <w:rFonts w:ascii="Symbol" w:hAnsi="Symbol"/>
    </w:rPr>
  </w:style>
  <w:style w:type="character" w:customStyle="1" w:styleId="Domylnaczcionkaakapitu1">
    <w:name w:val="Domyślna czcionka akapitu1"/>
    <w:rsid w:val="001D62AA"/>
  </w:style>
  <w:style w:type="character" w:customStyle="1" w:styleId="Nagwek1Znak">
    <w:name w:val="Nagłówek 1 Znak"/>
    <w:basedOn w:val="Domylnaczcionkaakapitu1"/>
    <w:rsid w:val="001D62AA"/>
    <w:rPr>
      <w:rFonts w:ascii="Tahoma" w:eastAsia="Times New Roman" w:hAnsi="Tahoma" w:cs="Arial"/>
      <w:bCs/>
      <w:color w:val="E77817"/>
      <w:kern w:val="1"/>
      <w:sz w:val="32"/>
      <w:szCs w:val="32"/>
    </w:rPr>
  </w:style>
  <w:style w:type="character" w:customStyle="1" w:styleId="Nagwek2Znak">
    <w:name w:val="Nagłówek 2 Znak"/>
    <w:basedOn w:val="Domylnaczcionkaakapitu1"/>
    <w:rsid w:val="001D62AA"/>
    <w:rPr>
      <w:rFonts w:ascii="Tahoma" w:eastAsia="Times New Roman" w:hAnsi="Tahoma" w:cs="Arial"/>
      <w:bCs/>
      <w:iCs/>
      <w:color w:val="E77817"/>
      <w:sz w:val="28"/>
      <w:szCs w:val="28"/>
    </w:rPr>
  </w:style>
  <w:style w:type="character" w:customStyle="1" w:styleId="Nagwek3Znak">
    <w:name w:val="Nagłówek 3 Znak"/>
    <w:basedOn w:val="Domylnaczcionkaakapitu1"/>
    <w:rsid w:val="001D62AA"/>
    <w:rPr>
      <w:rFonts w:ascii="Tahoma" w:eastAsia="Times New Roman" w:hAnsi="Tahoma" w:cs="Arial"/>
      <w:bCs/>
      <w:color w:val="E77817"/>
      <w:sz w:val="24"/>
      <w:szCs w:val="26"/>
    </w:rPr>
  </w:style>
  <w:style w:type="character" w:customStyle="1" w:styleId="Nagwek4Znak">
    <w:name w:val="Nagłówek 4 Znak"/>
    <w:basedOn w:val="Domylnaczcionkaakapitu1"/>
    <w:rsid w:val="001D62AA"/>
    <w:rPr>
      <w:rFonts w:ascii="Tahoma" w:eastAsia="Times New Roman" w:hAnsi="Tahoma"/>
      <w:b/>
      <w:bCs/>
      <w:sz w:val="28"/>
      <w:szCs w:val="28"/>
    </w:rPr>
  </w:style>
  <w:style w:type="character" w:customStyle="1" w:styleId="Nagwek5Znak">
    <w:name w:val="Nagłówek 5 Znak"/>
    <w:basedOn w:val="Domylnaczcionkaakapitu1"/>
    <w:rsid w:val="001D62AA"/>
    <w:rPr>
      <w:rFonts w:ascii="Tahoma" w:eastAsia="Times New Roman" w:hAnsi="Tahoma"/>
      <w:b/>
      <w:bCs/>
      <w:i/>
      <w:iCs/>
      <w:sz w:val="26"/>
      <w:szCs w:val="26"/>
    </w:rPr>
  </w:style>
  <w:style w:type="character" w:customStyle="1" w:styleId="Nagwek6Znak">
    <w:name w:val="Nagłówek 6 Znak"/>
    <w:basedOn w:val="Domylnaczcionkaakapitu1"/>
    <w:rsid w:val="001D62AA"/>
    <w:rPr>
      <w:rFonts w:ascii="Tahoma" w:eastAsia="Times New Roman" w:hAnsi="Tahoma"/>
      <w:b/>
      <w:bCs/>
      <w:sz w:val="22"/>
      <w:szCs w:val="22"/>
    </w:rPr>
  </w:style>
  <w:style w:type="character" w:customStyle="1" w:styleId="Nagwek7Znak">
    <w:name w:val="Nagłówek 7 Znak"/>
    <w:basedOn w:val="Domylnaczcionkaakapitu1"/>
    <w:rsid w:val="001D62AA"/>
    <w:rPr>
      <w:rFonts w:ascii="Tahoma" w:eastAsia="Times New Roman" w:hAnsi="Tahoma"/>
      <w:szCs w:val="24"/>
    </w:rPr>
  </w:style>
  <w:style w:type="character" w:customStyle="1" w:styleId="Nagwek8Znak">
    <w:name w:val="Nagłówek 8 Znak"/>
    <w:basedOn w:val="Domylnaczcionkaakapitu1"/>
    <w:rsid w:val="001D62AA"/>
    <w:rPr>
      <w:rFonts w:ascii="Tahoma" w:eastAsia="Times New Roman" w:hAnsi="Tahoma"/>
      <w:i/>
      <w:iCs/>
      <w:szCs w:val="24"/>
    </w:rPr>
  </w:style>
  <w:style w:type="character" w:customStyle="1" w:styleId="Nagwek9Znak">
    <w:name w:val="Nagłówek 9 Znak"/>
    <w:basedOn w:val="Domylnaczcionkaakapitu1"/>
    <w:rsid w:val="001D62AA"/>
    <w:rPr>
      <w:rFonts w:ascii="Arial" w:eastAsia="Times New Roman" w:hAnsi="Arial" w:cs="Arial"/>
      <w:sz w:val="22"/>
      <w:szCs w:val="22"/>
    </w:rPr>
  </w:style>
  <w:style w:type="character" w:customStyle="1" w:styleId="NagwekZnak">
    <w:name w:val="Nagłówek Znak"/>
    <w:aliases w:val=" Znak Znak Znak Znak1, Znak Znak Znak Znak Znak, Znak Znak,Znak Znak,Nagłówek strony Znak"/>
    <w:basedOn w:val="Domylnaczcionkaakapitu1"/>
    <w:rsid w:val="001D62AA"/>
    <w:rPr>
      <w:rFonts w:ascii="Tahoma" w:eastAsia="Times New Roman" w:hAnsi="Tahoma" w:cs="Times New Roman"/>
      <w:sz w:val="20"/>
      <w:szCs w:val="24"/>
    </w:rPr>
  </w:style>
  <w:style w:type="character" w:customStyle="1" w:styleId="StopkaZnak">
    <w:name w:val="Stopka Znak"/>
    <w:basedOn w:val="Domylnaczcionkaakapitu1"/>
    <w:uiPriority w:val="99"/>
    <w:rsid w:val="001D62AA"/>
    <w:rPr>
      <w:rFonts w:ascii="Tahoma" w:eastAsia="Times New Roman" w:hAnsi="Tahoma" w:cs="Times New Roman"/>
      <w:sz w:val="20"/>
      <w:szCs w:val="24"/>
    </w:rPr>
  </w:style>
  <w:style w:type="character" w:customStyle="1" w:styleId="TekstpodstawowyZnak">
    <w:name w:val="Tekst podstawowy Znak"/>
    <w:basedOn w:val="Domylnaczcionkaakapitu1"/>
    <w:rsid w:val="001D62AA"/>
    <w:rPr>
      <w:rFonts w:ascii="Tahoma" w:eastAsia="Times New Roman" w:hAnsi="Tahoma"/>
      <w:szCs w:val="24"/>
    </w:rPr>
  </w:style>
  <w:style w:type="character" w:customStyle="1" w:styleId="TytuZnak">
    <w:name w:val="Tytuł Znak"/>
    <w:basedOn w:val="Domylnaczcionkaakapitu1"/>
    <w:rsid w:val="001D62AA"/>
    <w:rPr>
      <w:rFonts w:ascii="Times New Roman" w:eastAsia="Times New Roman" w:hAnsi="Times New Roman" w:cs="Times New Roman"/>
      <w:b/>
      <w:sz w:val="36"/>
      <w:szCs w:val="24"/>
    </w:rPr>
  </w:style>
  <w:style w:type="character" w:customStyle="1" w:styleId="Tekstpodstawowywcity3Znak">
    <w:name w:val="Tekst podstawowy wcięty 3 Znak"/>
    <w:basedOn w:val="Domylnaczcionkaakapitu1"/>
    <w:rsid w:val="001D62AA"/>
    <w:rPr>
      <w:rFonts w:ascii="Times New Roman" w:eastAsia="Times New Roman" w:hAnsi="Times New Roman" w:cs="Times New Roman"/>
      <w:sz w:val="16"/>
      <w:szCs w:val="16"/>
    </w:rPr>
  </w:style>
  <w:style w:type="character" w:styleId="UyteHipercze">
    <w:name w:val="FollowedHyperlink"/>
    <w:basedOn w:val="Domylnaczcionkaakapitu1"/>
    <w:rsid w:val="001D62AA"/>
    <w:rPr>
      <w:color w:val="800080"/>
      <w:u w:val="single"/>
    </w:rPr>
  </w:style>
  <w:style w:type="character" w:customStyle="1" w:styleId="kk">
    <w:name w:val="kk"/>
    <w:basedOn w:val="Domylnaczcionkaakapitu1"/>
    <w:rsid w:val="001D62AA"/>
  </w:style>
  <w:style w:type="character" w:customStyle="1" w:styleId="headline">
    <w:name w:val="headline"/>
    <w:basedOn w:val="Domylnaczcionkaakapitu1"/>
    <w:rsid w:val="001D62AA"/>
  </w:style>
  <w:style w:type="character" w:customStyle="1" w:styleId="Znakiprzypiswkocowych">
    <w:name w:val="Znaki przypisów końcowych"/>
    <w:basedOn w:val="Domylnaczcionkaakapitu1"/>
    <w:rsid w:val="001D62AA"/>
    <w:rPr>
      <w:vertAlign w:val="superscript"/>
    </w:rPr>
  </w:style>
  <w:style w:type="character" w:customStyle="1" w:styleId="FontStyle28">
    <w:name w:val="Font Style28"/>
    <w:basedOn w:val="Domylnaczcionkaakapitu1"/>
    <w:rsid w:val="001D62AA"/>
    <w:rPr>
      <w:rFonts w:ascii="Arial" w:hAnsi="Arial" w:cs="Arial"/>
      <w:sz w:val="20"/>
      <w:szCs w:val="20"/>
    </w:rPr>
  </w:style>
  <w:style w:type="character" w:customStyle="1" w:styleId="sub1">
    <w:name w:val="sub1"/>
    <w:basedOn w:val="Domylnaczcionkaakapitu1"/>
    <w:rsid w:val="001D62AA"/>
    <w:rPr>
      <w:sz w:val="19"/>
      <w:szCs w:val="19"/>
    </w:rPr>
  </w:style>
  <w:style w:type="character" w:customStyle="1" w:styleId="PodtytuZnak">
    <w:name w:val="Podtytuł Znak"/>
    <w:basedOn w:val="Domylnaczcionkaakapitu1"/>
    <w:uiPriority w:val="11"/>
    <w:rsid w:val="001D62AA"/>
    <w:rPr>
      <w:rFonts w:ascii="Tahoma" w:eastAsia="Times New Roman" w:hAnsi="Tahoma"/>
      <w:b/>
      <w:sz w:val="24"/>
      <w:szCs w:val="24"/>
    </w:rPr>
  </w:style>
  <w:style w:type="character" w:customStyle="1" w:styleId="Symbolewypunktowania">
    <w:name w:val="Symbole wypunktowania"/>
    <w:rsid w:val="001D62AA"/>
    <w:rPr>
      <w:rFonts w:ascii="OpenSymbol" w:eastAsia="OpenSymbol" w:hAnsi="OpenSymbol" w:cs="OpenSymbol"/>
    </w:rPr>
  </w:style>
  <w:style w:type="paragraph" w:customStyle="1" w:styleId="Nagwek30">
    <w:name w:val="Nagłówek3"/>
    <w:basedOn w:val="Normalny"/>
    <w:next w:val="Tekstpodstawowy"/>
    <w:rsid w:val="001D62AA"/>
    <w:pPr>
      <w:keepNext/>
      <w:suppressAutoHyphens/>
      <w:spacing w:before="240"/>
    </w:pPr>
    <w:rPr>
      <w:rFonts w:ascii="Arial" w:eastAsia="MS Mincho" w:hAnsi="Arial" w:cs="Tahoma"/>
      <w:sz w:val="28"/>
      <w:szCs w:val="28"/>
      <w:lang w:eastAsia="ar-SA"/>
    </w:rPr>
  </w:style>
  <w:style w:type="paragraph" w:styleId="Lista">
    <w:name w:val="List"/>
    <w:basedOn w:val="Tekstpodstawowy"/>
    <w:rsid w:val="001D62AA"/>
    <w:pPr>
      <w:tabs>
        <w:tab w:val="num" w:pos="643"/>
      </w:tabs>
      <w:suppressAutoHyphens/>
    </w:pPr>
    <w:rPr>
      <w:rFonts w:eastAsia="Times New Roman" w:cs="Tahoma"/>
      <w:szCs w:val="24"/>
      <w:lang w:eastAsia="ar-SA"/>
    </w:rPr>
  </w:style>
  <w:style w:type="paragraph" w:customStyle="1" w:styleId="Podpis3">
    <w:name w:val="Podpis3"/>
    <w:basedOn w:val="Normalny"/>
    <w:rsid w:val="001D62AA"/>
    <w:pPr>
      <w:suppressLineNumbers/>
      <w:suppressAutoHyphens/>
    </w:pPr>
    <w:rPr>
      <w:rFonts w:eastAsia="Times New Roman" w:cs="Tahoma"/>
      <w:i/>
      <w:iCs/>
      <w:szCs w:val="24"/>
      <w:lang w:eastAsia="ar-SA"/>
    </w:rPr>
  </w:style>
  <w:style w:type="paragraph" w:customStyle="1" w:styleId="Indeks">
    <w:name w:val="Indeks"/>
    <w:basedOn w:val="Normalny"/>
    <w:rsid w:val="001D62AA"/>
    <w:pPr>
      <w:suppressLineNumbers/>
      <w:suppressAutoHyphens/>
    </w:pPr>
    <w:rPr>
      <w:rFonts w:eastAsia="Times New Roman" w:cs="Tahoma"/>
      <w:szCs w:val="24"/>
      <w:lang w:eastAsia="ar-SA"/>
    </w:rPr>
  </w:style>
  <w:style w:type="paragraph" w:customStyle="1" w:styleId="Nagwek20">
    <w:name w:val="Nagłówek2"/>
    <w:basedOn w:val="Normalny"/>
    <w:next w:val="Tekstpodstawowy"/>
    <w:rsid w:val="001D62AA"/>
    <w:pPr>
      <w:keepNext/>
      <w:suppressAutoHyphens/>
      <w:spacing w:before="240"/>
    </w:pPr>
    <w:rPr>
      <w:rFonts w:ascii="Arial" w:eastAsia="MS Mincho" w:hAnsi="Arial" w:cs="Tahoma"/>
      <w:sz w:val="28"/>
      <w:szCs w:val="28"/>
      <w:lang w:eastAsia="ar-SA"/>
    </w:rPr>
  </w:style>
  <w:style w:type="paragraph" w:customStyle="1" w:styleId="Podpis2">
    <w:name w:val="Podpis2"/>
    <w:basedOn w:val="Normalny"/>
    <w:rsid w:val="001D62AA"/>
    <w:pPr>
      <w:suppressLineNumbers/>
      <w:suppressAutoHyphens/>
    </w:pPr>
    <w:rPr>
      <w:rFonts w:eastAsia="Times New Roman" w:cs="Tahoma"/>
      <w:i/>
      <w:iCs/>
      <w:szCs w:val="24"/>
      <w:lang w:eastAsia="ar-SA"/>
    </w:rPr>
  </w:style>
  <w:style w:type="paragraph" w:customStyle="1" w:styleId="Nagwek10">
    <w:name w:val="Nagłówek1"/>
    <w:basedOn w:val="Normalny"/>
    <w:next w:val="Tekstpodstawowy"/>
    <w:rsid w:val="001D62AA"/>
    <w:pPr>
      <w:keepNext/>
      <w:suppressAutoHyphens/>
      <w:spacing w:before="240"/>
    </w:pPr>
    <w:rPr>
      <w:rFonts w:ascii="Arial" w:eastAsia="Lucida Sans Unicode" w:hAnsi="Arial" w:cs="Tahoma"/>
      <w:sz w:val="28"/>
      <w:szCs w:val="28"/>
      <w:lang w:eastAsia="ar-SA"/>
    </w:rPr>
  </w:style>
  <w:style w:type="paragraph" w:customStyle="1" w:styleId="Podpis1">
    <w:name w:val="Podpis1"/>
    <w:basedOn w:val="Normalny"/>
    <w:rsid w:val="001D62AA"/>
    <w:pPr>
      <w:suppressLineNumbers/>
      <w:suppressAutoHyphens/>
    </w:pPr>
    <w:rPr>
      <w:rFonts w:eastAsia="Times New Roman" w:cs="Tahoma"/>
      <w:i/>
      <w:iCs/>
      <w:szCs w:val="24"/>
      <w:lang w:eastAsia="ar-SA"/>
    </w:rPr>
  </w:style>
  <w:style w:type="paragraph" w:customStyle="1" w:styleId="Tekstpodstawowywcity21">
    <w:name w:val="Tekst podstawowy wcięty 21"/>
    <w:basedOn w:val="Normalny"/>
    <w:rsid w:val="001D62AA"/>
    <w:pPr>
      <w:suppressAutoHyphens/>
      <w:spacing w:line="360" w:lineRule="auto"/>
      <w:ind w:left="284" w:hanging="284"/>
    </w:pPr>
    <w:rPr>
      <w:rFonts w:ascii="Technical" w:eastAsia="Times New Roman" w:hAnsi="Technical" w:cs="Calibri"/>
      <w:sz w:val="28"/>
      <w:szCs w:val="20"/>
      <w:lang w:eastAsia="ar-SA"/>
    </w:rPr>
  </w:style>
  <w:style w:type="paragraph" w:customStyle="1" w:styleId="Tekstpodstawowy21">
    <w:name w:val="Tekst podstawowy 21"/>
    <w:basedOn w:val="Normalny"/>
    <w:rsid w:val="001D62AA"/>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pPr>
    <w:rPr>
      <w:rFonts w:ascii="Technical" w:eastAsia="Times New Roman" w:hAnsi="Technical" w:cs="Calibri"/>
      <w:szCs w:val="20"/>
      <w:lang w:eastAsia="ar-SA"/>
    </w:rPr>
  </w:style>
  <w:style w:type="paragraph" w:customStyle="1" w:styleId="Listapunktowana21">
    <w:name w:val="Lista punktowana 21"/>
    <w:basedOn w:val="Normalny"/>
    <w:rsid w:val="001D62AA"/>
    <w:pPr>
      <w:tabs>
        <w:tab w:val="left" w:pos="1286"/>
      </w:tabs>
      <w:suppressAutoHyphens/>
      <w:ind w:left="643" w:hanging="360"/>
    </w:pPr>
    <w:rPr>
      <w:rFonts w:eastAsia="Times New Roman" w:cs="Calibri"/>
      <w:szCs w:val="20"/>
      <w:lang w:eastAsia="ar-SA"/>
    </w:rPr>
  </w:style>
  <w:style w:type="paragraph" w:styleId="Podtytu">
    <w:name w:val="Subtitle"/>
    <w:aliases w:val="Punktator"/>
    <w:basedOn w:val="Normalny"/>
    <w:next w:val="Normalny"/>
    <w:link w:val="PodtytuZnak1"/>
    <w:uiPriority w:val="11"/>
    <w:qFormat/>
    <w:rsid w:val="0069322B"/>
    <w:pPr>
      <w:tabs>
        <w:tab w:val="num" w:pos="1800"/>
      </w:tabs>
      <w:suppressAutoHyphens/>
      <w:ind w:hanging="680"/>
    </w:pPr>
    <w:rPr>
      <w:rFonts w:eastAsia="Times New Roman" w:cs="Calibri"/>
      <w:szCs w:val="24"/>
      <w:lang w:eastAsia="ar-SA"/>
    </w:rPr>
  </w:style>
  <w:style w:type="character" w:customStyle="1" w:styleId="PodtytuZnak1">
    <w:name w:val="Podtytuł Znak1"/>
    <w:aliases w:val="Punktator Znak"/>
    <w:basedOn w:val="Domylnaczcionkaakapitu"/>
    <w:link w:val="Podtytu"/>
    <w:rsid w:val="0069322B"/>
    <w:rPr>
      <w:rFonts w:eastAsia="Times New Roman" w:cs="Calibri"/>
      <w:sz w:val="22"/>
      <w:szCs w:val="24"/>
      <w:lang w:eastAsia="ar-SA"/>
    </w:rPr>
  </w:style>
  <w:style w:type="paragraph" w:customStyle="1" w:styleId="Tekstpodstawowy31">
    <w:name w:val="Tekst podstawowy 31"/>
    <w:basedOn w:val="Normalny"/>
    <w:rsid w:val="001D62AA"/>
    <w:pPr>
      <w:suppressAutoHyphens/>
    </w:pPr>
    <w:rPr>
      <w:rFonts w:eastAsia="Times New Roman" w:cs="Calibri"/>
      <w:sz w:val="16"/>
      <w:lang w:eastAsia="ar-SA"/>
    </w:rPr>
  </w:style>
  <w:style w:type="paragraph" w:customStyle="1" w:styleId="Tekstpodstawowywcity31">
    <w:name w:val="Tekst podstawowy wcięty 31"/>
    <w:basedOn w:val="Normalny"/>
    <w:rsid w:val="001D62AA"/>
    <w:pPr>
      <w:suppressAutoHyphens/>
      <w:ind w:left="283"/>
    </w:pPr>
    <w:rPr>
      <w:rFonts w:eastAsia="Times New Roman" w:cs="Calibri"/>
      <w:sz w:val="16"/>
      <w:lang w:eastAsia="ar-SA"/>
    </w:rPr>
  </w:style>
  <w:style w:type="paragraph" w:customStyle="1" w:styleId="Style10">
    <w:name w:val="Style10"/>
    <w:basedOn w:val="Normalny"/>
    <w:rsid w:val="001D62AA"/>
    <w:pPr>
      <w:widowControl w:val="0"/>
      <w:suppressAutoHyphens/>
      <w:autoSpaceDE w:val="0"/>
      <w:spacing w:line="254" w:lineRule="exact"/>
    </w:pPr>
    <w:rPr>
      <w:rFonts w:ascii="Arial" w:eastAsia="Times New Roman" w:hAnsi="Arial" w:cs="Calibri"/>
      <w:szCs w:val="24"/>
      <w:lang w:eastAsia="ar-SA"/>
    </w:rPr>
  </w:style>
  <w:style w:type="paragraph" w:customStyle="1" w:styleId="Style13">
    <w:name w:val="Style13"/>
    <w:basedOn w:val="Normalny"/>
    <w:rsid w:val="001D62AA"/>
    <w:pPr>
      <w:widowControl w:val="0"/>
      <w:suppressAutoHyphens/>
      <w:autoSpaceDE w:val="0"/>
      <w:spacing w:line="250" w:lineRule="exact"/>
      <w:ind w:hanging="576"/>
    </w:pPr>
    <w:rPr>
      <w:rFonts w:ascii="Arial" w:eastAsia="Times New Roman" w:hAnsi="Arial" w:cs="Calibri"/>
      <w:szCs w:val="24"/>
      <w:lang w:eastAsia="ar-SA"/>
    </w:rPr>
  </w:style>
  <w:style w:type="paragraph" w:customStyle="1" w:styleId="Style6">
    <w:name w:val="Style6"/>
    <w:basedOn w:val="Normalny"/>
    <w:rsid w:val="001D62AA"/>
    <w:pPr>
      <w:widowControl w:val="0"/>
      <w:suppressAutoHyphens/>
      <w:autoSpaceDE w:val="0"/>
      <w:spacing w:line="254" w:lineRule="exact"/>
    </w:pPr>
    <w:rPr>
      <w:rFonts w:ascii="Arial" w:eastAsia="Times New Roman" w:hAnsi="Arial" w:cs="Calibri"/>
      <w:szCs w:val="24"/>
      <w:lang w:eastAsia="ar-SA"/>
    </w:rPr>
  </w:style>
  <w:style w:type="paragraph" w:customStyle="1" w:styleId="Style9">
    <w:name w:val="Style9"/>
    <w:basedOn w:val="Normalny"/>
    <w:rsid w:val="001D62AA"/>
    <w:pPr>
      <w:widowControl w:val="0"/>
      <w:suppressAutoHyphens/>
      <w:autoSpaceDE w:val="0"/>
      <w:spacing w:line="254" w:lineRule="exact"/>
      <w:ind w:firstLine="178"/>
    </w:pPr>
    <w:rPr>
      <w:rFonts w:ascii="Arial" w:eastAsia="Times New Roman" w:hAnsi="Arial" w:cs="Calibri"/>
      <w:szCs w:val="24"/>
      <w:lang w:eastAsia="ar-SA"/>
    </w:rPr>
  </w:style>
  <w:style w:type="paragraph" w:customStyle="1" w:styleId="Style14">
    <w:name w:val="Style14"/>
    <w:basedOn w:val="Normalny"/>
    <w:rsid w:val="001D62AA"/>
    <w:pPr>
      <w:widowControl w:val="0"/>
      <w:suppressAutoHyphens/>
      <w:autoSpaceDE w:val="0"/>
      <w:spacing w:line="254" w:lineRule="exact"/>
      <w:ind w:hanging="245"/>
    </w:pPr>
    <w:rPr>
      <w:rFonts w:ascii="Arial" w:eastAsia="Times New Roman" w:hAnsi="Arial" w:cs="Calibri"/>
      <w:szCs w:val="24"/>
      <w:lang w:eastAsia="ar-SA"/>
    </w:rPr>
  </w:style>
  <w:style w:type="paragraph" w:customStyle="1" w:styleId="celp">
    <w:name w:val="cel_p"/>
    <w:basedOn w:val="Normalny"/>
    <w:rsid w:val="001D62AA"/>
    <w:pPr>
      <w:suppressAutoHyphens/>
      <w:spacing w:after="14"/>
      <w:ind w:left="14" w:right="14"/>
      <w:textAlignment w:val="top"/>
    </w:pPr>
    <w:rPr>
      <w:rFonts w:eastAsia="Times New Roman" w:cs="Calibri"/>
      <w:szCs w:val="24"/>
      <w:lang w:eastAsia="ar-SA"/>
    </w:rPr>
  </w:style>
  <w:style w:type="paragraph" w:customStyle="1" w:styleId="podpodtytu">
    <w:name w:val="podpodtytuł"/>
    <w:basedOn w:val="Normalny"/>
    <w:rsid w:val="001D62AA"/>
    <w:pPr>
      <w:tabs>
        <w:tab w:val="num" w:pos="360"/>
      </w:tabs>
      <w:suppressAutoHyphens/>
      <w:ind w:left="360" w:hanging="360"/>
    </w:pPr>
    <w:rPr>
      <w:rFonts w:eastAsia="Times New Roman" w:cs="Tahoma"/>
      <w:b/>
      <w:szCs w:val="24"/>
      <w:lang w:eastAsia="ar-SA"/>
    </w:rPr>
  </w:style>
  <w:style w:type="paragraph" w:customStyle="1" w:styleId="Zawartotabeli">
    <w:name w:val="Zawartość tabeli"/>
    <w:basedOn w:val="Normalny"/>
    <w:rsid w:val="001D62AA"/>
    <w:pPr>
      <w:suppressLineNumbers/>
      <w:suppressAutoHyphens/>
    </w:pPr>
    <w:rPr>
      <w:rFonts w:eastAsia="Times New Roman" w:cs="Calibri"/>
      <w:szCs w:val="24"/>
      <w:lang w:eastAsia="ar-SA"/>
    </w:rPr>
  </w:style>
  <w:style w:type="paragraph" w:customStyle="1" w:styleId="Nagwektabeli">
    <w:name w:val="Nagłówek tabeli"/>
    <w:basedOn w:val="Zawartotabeli"/>
    <w:rsid w:val="001D62AA"/>
    <w:pPr>
      <w:jc w:val="center"/>
    </w:pPr>
    <w:rPr>
      <w:b/>
      <w:bCs/>
    </w:rPr>
  </w:style>
  <w:style w:type="paragraph" w:customStyle="1" w:styleId="Zawartoramki">
    <w:name w:val="Zawartość ramki"/>
    <w:basedOn w:val="Tekstpodstawowy"/>
    <w:rsid w:val="001D62AA"/>
    <w:pPr>
      <w:tabs>
        <w:tab w:val="num" w:pos="643"/>
      </w:tabs>
      <w:suppressAutoHyphens/>
    </w:pPr>
    <w:rPr>
      <w:rFonts w:eastAsia="Times New Roman" w:cs="Calibri"/>
      <w:szCs w:val="24"/>
      <w:lang w:eastAsia="ar-SA"/>
    </w:rPr>
  </w:style>
  <w:style w:type="character" w:customStyle="1" w:styleId="Tekstpodstawowy2Znak1">
    <w:name w:val="Tekst podstawowy 2 Znak1"/>
    <w:basedOn w:val="Domylnaczcionkaakapitu"/>
    <w:uiPriority w:val="99"/>
    <w:rsid w:val="001D62AA"/>
    <w:rPr>
      <w:rFonts w:ascii="Tahoma" w:hAnsi="Tahoma" w:cs="Calibri"/>
      <w:szCs w:val="24"/>
      <w:lang w:eastAsia="ar-SA"/>
    </w:rPr>
  </w:style>
  <w:style w:type="character" w:customStyle="1" w:styleId="Tekstpodstawowywcity2Znak1">
    <w:name w:val="Tekst podstawowy wcięty 2 Znak1"/>
    <w:basedOn w:val="Domylnaczcionkaakapitu"/>
    <w:uiPriority w:val="99"/>
    <w:semiHidden/>
    <w:rsid w:val="001D62AA"/>
    <w:rPr>
      <w:rFonts w:ascii="Tahoma" w:hAnsi="Tahoma" w:cs="Calibri"/>
      <w:szCs w:val="24"/>
      <w:lang w:eastAsia="ar-SA"/>
    </w:rPr>
  </w:style>
  <w:style w:type="character" w:customStyle="1" w:styleId="Tekstpodstawowy3Znak1">
    <w:name w:val="Tekst podstawowy 3 Znak1"/>
    <w:basedOn w:val="Domylnaczcionkaakapitu"/>
    <w:uiPriority w:val="99"/>
    <w:semiHidden/>
    <w:rsid w:val="001D62AA"/>
    <w:rPr>
      <w:rFonts w:ascii="Tahoma" w:hAnsi="Tahoma" w:cs="Calibri"/>
      <w:sz w:val="16"/>
      <w:szCs w:val="16"/>
      <w:lang w:eastAsia="ar-SA"/>
    </w:rPr>
  </w:style>
  <w:style w:type="paragraph" w:styleId="Nagwekspisutreci">
    <w:name w:val="TOC Heading"/>
    <w:basedOn w:val="Nagwek1"/>
    <w:next w:val="Normalny"/>
    <w:uiPriority w:val="39"/>
    <w:unhideWhenUsed/>
    <w:qFormat/>
    <w:rsid w:val="00153B62"/>
    <w:pPr>
      <w:keepLines/>
      <w:numPr>
        <w:numId w:val="0"/>
      </w:numPr>
      <w:tabs>
        <w:tab w:val="clear" w:pos="4536"/>
        <w:tab w:val="clear" w:pos="9072"/>
      </w:tabs>
      <w:spacing w:before="480" w:after="0"/>
      <w:outlineLvl w:val="9"/>
    </w:pPr>
    <w:rPr>
      <w:color w:val="365F91"/>
      <w:kern w:val="0"/>
      <w:sz w:val="28"/>
      <w:szCs w:val="28"/>
      <w:lang w:eastAsia="en-US"/>
    </w:rPr>
  </w:style>
  <w:style w:type="paragraph" w:styleId="Spistreci1">
    <w:name w:val="toc 1"/>
    <w:basedOn w:val="Normalny"/>
    <w:next w:val="Normalny"/>
    <w:autoRedefine/>
    <w:uiPriority w:val="39"/>
    <w:qFormat/>
    <w:rsid w:val="002B66B1"/>
    <w:pPr>
      <w:tabs>
        <w:tab w:val="right" w:leader="dot" w:pos="9498"/>
      </w:tabs>
      <w:spacing w:after="100"/>
      <w:ind w:left="284" w:hanging="283"/>
    </w:pPr>
  </w:style>
  <w:style w:type="paragraph" w:styleId="Spistreci2">
    <w:name w:val="toc 2"/>
    <w:basedOn w:val="Normalny"/>
    <w:next w:val="Normalny"/>
    <w:autoRedefine/>
    <w:uiPriority w:val="39"/>
    <w:qFormat/>
    <w:rsid w:val="002B66B1"/>
    <w:pPr>
      <w:tabs>
        <w:tab w:val="left" w:pos="567"/>
        <w:tab w:val="left" w:pos="709"/>
        <w:tab w:val="right" w:leader="dot" w:pos="9498"/>
      </w:tabs>
      <w:spacing w:after="100"/>
      <w:ind w:left="240" w:firstLine="44"/>
    </w:pPr>
  </w:style>
  <w:style w:type="paragraph" w:styleId="Spistreci3">
    <w:name w:val="toc 3"/>
    <w:basedOn w:val="Normalny"/>
    <w:next w:val="Normalny"/>
    <w:autoRedefine/>
    <w:uiPriority w:val="39"/>
    <w:qFormat/>
    <w:rsid w:val="00153B62"/>
    <w:pPr>
      <w:spacing w:after="100"/>
      <w:ind w:left="480"/>
    </w:pPr>
  </w:style>
  <w:style w:type="paragraph" w:customStyle="1" w:styleId="tekst">
    <w:name w:val="tekst"/>
    <w:basedOn w:val="Normalny"/>
    <w:rsid w:val="009B52F6"/>
    <w:pPr>
      <w:spacing w:line="320" w:lineRule="exact"/>
    </w:pPr>
    <w:rPr>
      <w:rFonts w:ascii="Arial" w:eastAsia="Times New Roman" w:hAnsi="Arial" w:cs="Arial"/>
      <w:bCs/>
      <w:sz w:val="24"/>
      <w:szCs w:val="20"/>
    </w:rPr>
  </w:style>
  <w:style w:type="paragraph" w:styleId="Spistreci4">
    <w:name w:val="toc 4"/>
    <w:basedOn w:val="Normalny"/>
    <w:next w:val="Normalny"/>
    <w:autoRedefine/>
    <w:uiPriority w:val="39"/>
    <w:unhideWhenUsed/>
    <w:rsid w:val="00C56A29"/>
    <w:pPr>
      <w:spacing w:after="100" w:line="276" w:lineRule="auto"/>
      <w:ind w:left="660" w:firstLine="0"/>
    </w:pPr>
    <w:rPr>
      <w:rFonts w:asciiTheme="minorHAnsi" w:eastAsiaTheme="minorEastAsia" w:hAnsiTheme="minorHAnsi" w:cstheme="minorBidi"/>
      <w:szCs w:val="22"/>
    </w:rPr>
  </w:style>
  <w:style w:type="paragraph" w:styleId="Spistreci5">
    <w:name w:val="toc 5"/>
    <w:basedOn w:val="Normalny"/>
    <w:next w:val="Normalny"/>
    <w:autoRedefine/>
    <w:uiPriority w:val="39"/>
    <w:unhideWhenUsed/>
    <w:rsid w:val="00C56A29"/>
    <w:pPr>
      <w:spacing w:after="100" w:line="276" w:lineRule="auto"/>
      <w:ind w:left="880" w:firstLine="0"/>
    </w:pPr>
    <w:rPr>
      <w:rFonts w:asciiTheme="minorHAnsi" w:eastAsiaTheme="minorEastAsia" w:hAnsiTheme="minorHAnsi" w:cstheme="minorBidi"/>
      <w:szCs w:val="22"/>
    </w:rPr>
  </w:style>
  <w:style w:type="paragraph" w:styleId="Spistreci6">
    <w:name w:val="toc 6"/>
    <w:basedOn w:val="Normalny"/>
    <w:next w:val="Normalny"/>
    <w:autoRedefine/>
    <w:uiPriority w:val="39"/>
    <w:unhideWhenUsed/>
    <w:rsid w:val="00C56A29"/>
    <w:pPr>
      <w:spacing w:after="100" w:line="276" w:lineRule="auto"/>
      <w:ind w:left="1100" w:firstLine="0"/>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C56A29"/>
    <w:pPr>
      <w:spacing w:after="100" w:line="276" w:lineRule="auto"/>
      <w:ind w:left="1320" w:firstLine="0"/>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C56A29"/>
    <w:pPr>
      <w:spacing w:after="100" w:line="276" w:lineRule="auto"/>
      <w:ind w:left="1540" w:firstLine="0"/>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C56A29"/>
    <w:pPr>
      <w:spacing w:after="100" w:line="276" w:lineRule="auto"/>
      <w:ind w:left="1760" w:firstLine="0"/>
    </w:pPr>
    <w:rPr>
      <w:rFonts w:asciiTheme="minorHAnsi" w:eastAsiaTheme="minorEastAsia" w:hAnsiTheme="minorHAnsi" w:cstheme="minorBidi"/>
      <w:szCs w:val="22"/>
    </w:rPr>
  </w:style>
  <w:style w:type="paragraph" w:styleId="Mapadokumentu">
    <w:name w:val="Document Map"/>
    <w:basedOn w:val="Normalny"/>
    <w:link w:val="MapadokumentuZnak"/>
    <w:rsid w:val="00AE5F3C"/>
    <w:pPr>
      <w:spacing w:before="0" w:after="0"/>
    </w:pPr>
    <w:rPr>
      <w:rFonts w:ascii="Tahoma" w:hAnsi="Tahoma" w:cs="Tahoma"/>
      <w:sz w:val="16"/>
    </w:rPr>
  </w:style>
  <w:style w:type="character" w:customStyle="1" w:styleId="MapadokumentuZnak">
    <w:name w:val="Mapa dokumentu Znak"/>
    <w:basedOn w:val="Domylnaczcionkaakapitu"/>
    <w:link w:val="Mapadokumentu"/>
    <w:rsid w:val="00AE5F3C"/>
    <w:rPr>
      <w:rFonts w:ascii="Tahoma" w:hAnsi="Tahoma" w:cs="Tahoma"/>
      <w:sz w:val="16"/>
      <w:szCs w:val="16"/>
    </w:rPr>
  </w:style>
  <w:style w:type="table" w:styleId="Tabela-Efekty3W3">
    <w:name w:val="Table 3D effects 3"/>
    <w:basedOn w:val="Standardowy"/>
    <w:rsid w:val="00BC3821"/>
    <w:pPr>
      <w:spacing w:before="120" w:after="120"/>
      <w:ind w:firstLine="567"/>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Odwoaniedokomentarza">
    <w:name w:val="annotation reference"/>
    <w:basedOn w:val="Domylnaczcionkaakapitu"/>
    <w:rsid w:val="003C2941"/>
    <w:rPr>
      <w:sz w:val="16"/>
      <w:szCs w:val="16"/>
    </w:rPr>
  </w:style>
  <w:style w:type="paragraph" w:styleId="Tekstkomentarza">
    <w:name w:val="annotation text"/>
    <w:basedOn w:val="Normalny"/>
    <w:link w:val="TekstkomentarzaZnak"/>
    <w:rsid w:val="003C2941"/>
    <w:pPr>
      <w:spacing w:line="240" w:lineRule="auto"/>
    </w:pPr>
    <w:rPr>
      <w:sz w:val="20"/>
      <w:szCs w:val="20"/>
    </w:rPr>
  </w:style>
  <w:style w:type="character" w:customStyle="1" w:styleId="TekstkomentarzaZnak">
    <w:name w:val="Tekst komentarza Znak"/>
    <w:basedOn w:val="Domylnaczcionkaakapitu"/>
    <w:link w:val="Tekstkomentarza"/>
    <w:rsid w:val="003C2941"/>
  </w:style>
  <w:style w:type="paragraph" w:styleId="Tematkomentarza">
    <w:name w:val="annotation subject"/>
    <w:basedOn w:val="Tekstkomentarza"/>
    <w:next w:val="Tekstkomentarza"/>
    <w:link w:val="TematkomentarzaZnak"/>
    <w:rsid w:val="003C2941"/>
    <w:rPr>
      <w:b/>
      <w:bCs/>
    </w:rPr>
  </w:style>
  <w:style w:type="character" w:customStyle="1" w:styleId="TematkomentarzaZnak">
    <w:name w:val="Temat komentarza Znak"/>
    <w:basedOn w:val="TekstkomentarzaZnak"/>
    <w:link w:val="Tematkomentarza"/>
    <w:rsid w:val="003C2941"/>
    <w:rPr>
      <w:b/>
      <w:bCs/>
    </w:rPr>
  </w:style>
  <w:style w:type="paragraph" w:styleId="Bezodstpw">
    <w:name w:val="No Spacing"/>
    <w:uiPriority w:val="1"/>
    <w:qFormat/>
    <w:rsid w:val="00962A0D"/>
    <w:rPr>
      <w:rFonts w:ascii="Calibri" w:eastAsia="Times New Roman" w:hAnsi="Calibri"/>
      <w:sz w:val="22"/>
      <w:szCs w:val="22"/>
    </w:rPr>
  </w:style>
  <w:style w:type="character" w:customStyle="1" w:styleId="AkapitzlistZnak">
    <w:name w:val="Akapit z listą Znak"/>
    <w:basedOn w:val="Domylnaczcionkaakapitu"/>
    <w:link w:val="Akapitzlist"/>
    <w:rsid w:val="00292EB5"/>
    <w:rPr>
      <w:rFonts w:eastAsia="Calibri"/>
      <w:sz w:val="22"/>
      <w:szCs w:val="22"/>
      <w:lang w:eastAsia="en-US"/>
    </w:rPr>
  </w:style>
  <w:style w:type="paragraph" w:customStyle="1" w:styleId="dokument">
    <w:name w:val="dokument"/>
    <w:basedOn w:val="Normalny"/>
    <w:rsid w:val="003510B0"/>
    <w:pPr>
      <w:keepLines/>
      <w:suppressAutoHyphens/>
      <w:spacing w:before="0" w:after="0" w:line="240" w:lineRule="auto"/>
      <w:ind w:left="0" w:firstLine="0"/>
    </w:pPr>
    <w:rPr>
      <w:rFonts w:eastAsia="Times New Roman"/>
      <w:sz w:val="24"/>
      <w:szCs w:val="24"/>
      <w:lang w:eastAsia="ar-SA"/>
    </w:rPr>
  </w:style>
  <w:style w:type="paragraph" w:styleId="Legenda">
    <w:name w:val="caption"/>
    <w:basedOn w:val="Normalny"/>
    <w:next w:val="Normalny"/>
    <w:unhideWhenUsed/>
    <w:qFormat/>
    <w:rsid w:val="003510B0"/>
    <w:pPr>
      <w:spacing w:before="0" w:after="200" w:line="240" w:lineRule="auto"/>
    </w:pPr>
    <w:rPr>
      <w:b/>
      <w:bCs/>
      <w:color w:val="4F81BD" w:themeColor="accent1"/>
      <w:sz w:val="18"/>
      <w:szCs w:val="18"/>
    </w:rPr>
  </w:style>
  <w:style w:type="character" w:customStyle="1" w:styleId="apple-converted-space">
    <w:name w:val="apple-converted-space"/>
    <w:basedOn w:val="Domylnaczcionkaakapitu"/>
    <w:rsid w:val="003510B0"/>
  </w:style>
  <w:style w:type="paragraph" w:customStyle="1" w:styleId="dokumentacja">
    <w:name w:val="dokumentacja"/>
    <w:basedOn w:val="Normalny"/>
    <w:rsid w:val="003510B0"/>
    <w:pPr>
      <w:overflowPunct w:val="0"/>
      <w:spacing w:before="0" w:after="0" w:line="240" w:lineRule="auto"/>
      <w:ind w:left="0" w:firstLine="0"/>
      <w:textAlignment w:val="baseline"/>
    </w:pPr>
    <w:rPr>
      <w:rFonts w:ascii="Arial" w:eastAsia="Times New Roman" w:hAnsi="Arial"/>
      <w:sz w:val="24"/>
      <w:szCs w:val="24"/>
      <w:u w:val="single"/>
      <w:lang w:eastAsia="ar-SA"/>
    </w:rPr>
  </w:style>
  <w:style w:type="paragraph" w:styleId="Wcicienormalne">
    <w:name w:val="Normal Indent"/>
    <w:basedOn w:val="Normalny"/>
    <w:rsid w:val="003C0407"/>
    <w:pPr>
      <w:spacing w:before="0" w:after="0" w:line="240" w:lineRule="auto"/>
      <w:ind w:left="708" w:firstLine="0"/>
      <w:jc w:val="left"/>
    </w:pPr>
    <w:rPr>
      <w:rFonts w:eastAsia="Times New Roman"/>
      <w:sz w:val="24"/>
      <w:szCs w:val="20"/>
    </w:rPr>
  </w:style>
  <w:style w:type="paragraph" w:customStyle="1" w:styleId="Zwykytekst1">
    <w:name w:val="Zwykły tekst1"/>
    <w:basedOn w:val="Normalny"/>
    <w:rsid w:val="00873AE4"/>
    <w:pPr>
      <w:suppressAutoHyphens/>
      <w:spacing w:before="0" w:after="0" w:line="240" w:lineRule="auto"/>
      <w:ind w:left="0" w:firstLine="0"/>
      <w:jc w:val="left"/>
    </w:pPr>
    <w:rPr>
      <w:rFonts w:ascii="Courier New" w:eastAsia="Times New Roman" w:hAnsi="Courier New" w:cs="Courier New"/>
      <w:kern w:val="1"/>
      <w:sz w:val="20"/>
      <w:szCs w:val="20"/>
      <w:lang w:eastAsia="hi-IN" w:bidi="hi-IN"/>
    </w:rPr>
  </w:style>
  <w:style w:type="paragraph" w:customStyle="1" w:styleId="DefaultText">
    <w:name w:val="Default Text"/>
    <w:basedOn w:val="Normalny"/>
    <w:rsid w:val="00136B84"/>
    <w:pPr>
      <w:spacing w:before="0" w:after="0" w:line="240" w:lineRule="auto"/>
      <w:ind w:left="0" w:firstLine="0"/>
      <w:jc w:val="left"/>
    </w:pPr>
    <w:rPr>
      <w:rFonts w:ascii="TimesNewRomanPS" w:eastAsia="Times New Roman" w:hAnsi="TimesNewRomanP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5962">
      <w:bodyDiv w:val="1"/>
      <w:marLeft w:val="0"/>
      <w:marRight w:val="0"/>
      <w:marTop w:val="0"/>
      <w:marBottom w:val="0"/>
      <w:divBdr>
        <w:top w:val="none" w:sz="0" w:space="0" w:color="auto"/>
        <w:left w:val="none" w:sz="0" w:space="0" w:color="auto"/>
        <w:bottom w:val="none" w:sz="0" w:space="0" w:color="auto"/>
        <w:right w:val="none" w:sz="0" w:space="0" w:color="auto"/>
      </w:divBdr>
    </w:div>
    <w:div w:id="85462272">
      <w:bodyDiv w:val="1"/>
      <w:marLeft w:val="0"/>
      <w:marRight w:val="0"/>
      <w:marTop w:val="0"/>
      <w:marBottom w:val="0"/>
      <w:divBdr>
        <w:top w:val="none" w:sz="0" w:space="0" w:color="auto"/>
        <w:left w:val="none" w:sz="0" w:space="0" w:color="auto"/>
        <w:bottom w:val="none" w:sz="0" w:space="0" w:color="auto"/>
        <w:right w:val="none" w:sz="0" w:space="0" w:color="auto"/>
      </w:divBdr>
    </w:div>
    <w:div w:id="113795796">
      <w:bodyDiv w:val="1"/>
      <w:marLeft w:val="0"/>
      <w:marRight w:val="0"/>
      <w:marTop w:val="0"/>
      <w:marBottom w:val="0"/>
      <w:divBdr>
        <w:top w:val="none" w:sz="0" w:space="0" w:color="auto"/>
        <w:left w:val="none" w:sz="0" w:space="0" w:color="auto"/>
        <w:bottom w:val="none" w:sz="0" w:space="0" w:color="auto"/>
        <w:right w:val="none" w:sz="0" w:space="0" w:color="auto"/>
      </w:divBdr>
    </w:div>
    <w:div w:id="243685207">
      <w:bodyDiv w:val="1"/>
      <w:marLeft w:val="0"/>
      <w:marRight w:val="0"/>
      <w:marTop w:val="0"/>
      <w:marBottom w:val="0"/>
      <w:divBdr>
        <w:top w:val="none" w:sz="0" w:space="0" w:color="auto"/>
        <w:left w:val="none" w:sz="0" w:space="0" w:color="auto"/>
        <w:bottom w:val="none" w:sz="0" w:space="0" w:color="auto"/>
        <w:right w:val="none" w:sz="0" w:space="0" w:color="auto"/>
      </w:divBdr>
      <w:divsChild>
        <w:div w:id="120878040">
          <w:marLeft w:val="0"/>
          <w:marRight w:val="0"/>
          <w:marTop w:val="0"/>
          <w:marBottom w:val="0"/>
          <w:divBdr>
            <w:top w:val="none" w:sz="0" w:space="0" w:color="auto"/>
            <w:left w:val="none" w:sz="0" w:space="0" w:color="auto"/>
            <w:bottom w:val="none" w:sz="0" w:space="0" w:color="auto"/>
            <w:right w:val="none" w:sz="0" w:space="0" w:color="auto"/>
          </w:divBdr>
        </w:div>
      </w:divsChild>
    </w:div>
    <w:div w:id="244074964">
      <w:bodyDiv w:val="1"/>
      <w:marLeft w:val="105"/>
      <w:marRight w:val="0"/>
      <w:marTop w:val="105"/>
      <w:marBottom w:val="0"/>
      <w:divBdr>
        <w:top w:val="none" w:sz="0" w:space="0" w:color="auto"/>
        <w:left w:val="none" w:sz="0" w:space="0" w:color="auto"/>
        <w:bottom w:val="none" w:sz="0" w:space="0" w:color="auto"/>
        <w:right w:val="none" w:sz="0" w:space="0" w:color="auto"/>
      </w:divBdr>
      <w:divsChild>
        <w:div w:id="959143818">
          <w:marLeft w:val="0"/>
          <w:marRight w:val="0"/>
          <w:marTop w:val="0"/>
          <w:marBottom w:val="0"/>
          <w:divBdr>
            <w:top w:val="none" w:sz="0" w:space="0" w:color="auto"/>
            <w:left w:val="none" w:sz="0" w:space="0" w:color="auto"/>
            <w:bottom w:val="none" w:sz="0" w:space="0" w:color="auto"/>
            <w:right w:val="none" w:sz="0" w:space="0" w:color="auto"/>
          </w:divBdr>
          <w:divsChild>
            <w:div w:id="449474070">
              <w:marLeft w:val="0"/>
              <w:marRight w:val="0"/>
              <w:marTop w:val="0"/>
              <w:marBottom w:val="0"/>
              <w:divBdr>
                <w:top w:val="none" w:sz="0" w:space="0" w:color="auto"/>
                <w:left w:val="none" w:sz="0" w:space="0" w:color="auto"/>
                <w:bottom w:val="none" w:sz="0" w:space="0" w:color="auto"/>
                <w:right w:val="none" w:sz="0" w:space="0" w:color="auto"/>
              </w:divBdr>
              <w:divsChild>
                <w:div w:id="76369897">
                  <w:marLeft w:val="0"/>
                  <w:marRight w:val="0"/>
                  <w:marTop w:val="150"/>
                  <w:marBottom w:val="150"/>
                  <w:divBdr>
                    <w:top w:val="none" w:sz="0" w:space="0" w:color="auto"/>
                    <w:left w:val="none" w:sz="0" w:space="0" w:color="auto"/>
                    <w:bottom w:val="none" w:sz="0" w:space="0" w:color="auto"/>
                    <w:right w:val="none" w:sz="0" w:space="0" w:color="auto"/>
                  </w:divBdr>
                  <w:divsChild>
                    <w:div w:id="72537082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316519">
      <w:bodyDiv w:val="1"/>
      <w:marLeft w:val="0"/>
      <w:marRight w:val="0"/>
      <w:marTop w:val="0"/>
      <w:marBottom w:val="0"/>
      <w:divBdr>
        <w:top w:val="none" w:sz="0" w:space="0" w:color="auto"/>
        <w:left w:val="none" w:sz="0" w:space="0" w:color="auto"/>
        <w:bottom w:val="none" w:sz="0" w:space="0" w:color="auto"/>
        <w:right w:val="none" w:sz="0" w:space="0" w:color="auto"/>
      </w:divBdr>
      <w:divsChild>
        <w:div w:id="573394056">
          <w:marLeft w:val="0"/>
          <w:marRight w:val="0"/>
          <w:marTop w:val="0"/>
          <w:marBottom w:val="0"/>
          <w:divBdr>
            <w:top w:val="none" w:sz="0" w:space="0" w:color="auto"/>
            <w:left w:val="none" w:sz="0" w:space="0" w:color="auto"/>
            <w:bottom w:val="none" w:sz="0" w:space="0" w:color="auto"/>
            <w:right w:val="none" w:sz="0" w:space="0" w:color="auto"/>
          </w:divBdr>
        </w:div>
      </w:divsChild>
    </w:div>
    <w:div w:id="365298530">
      <w:bodyDiv w:val="1"/>
      <w:marLeft w:val="0"/>
      <w:marRight w:val="0"/>
      <w:marTop w:val="0"/>
      <w:marBottom w:val="0"/>
      <w:divBdr>
        <w:top w:val="none" w:sz="0" w:space="0" w:color="auto"/>
        <w:left w:val="none" w:sz="0" w:space="0" w:color="auto"/>
        <w:bottom w:val="none" w:sz="0" w:space="0" w:color="auto"/>
        <w:right w:val="none" w:sz="0" w:space="0" w:color="auto"/>
      </w:divBdr>
    </w:div>
    <w:div w:id="473831963">
      <w:bodyDiv w:val="1"/>
      <w:marLeft w:val="0"/>
      <w:marRight w:val="0"/>
      <w:marTop w:val="0"/>
      <w:marBottom w:val="0"/>
      <w:divBdr>
        <w:top w:val="none" w:sz="0" w:space="0" w:color="auto"/>
        <w:left w:val="none" w:sz="0" w:space="0" w:color="auto"/>
        <w:bottom w:val="none" w:sz="0" w:space="0" w:color="auto"/>
        <w:right w:val="none" w:sz="0" w:space="0" w:color="auto"/>
      </w:divBdr>
    </w:div>
    <w:div w:id="495193137">
      <w:bodyDiv w:val="1"/>
      <w:marLeft w:val="0"/>
      <w:marRight w:val="0"/>
      <w:marTop w:val="0"/>
      <w:marBottom w:val="0"/>
      <w:divBdr>
        <w:top w:val="none" w:sz="0" w:space="0" w:color="auto"/>
        <w:left w:val="none" w:sz="0" w:space="0" w:color="auto"/>
        <w:bottom w:val="none" w:sz="0" w:space="0" w:color="auto"/>
        <w:right w:val="none" w:sz="0" w:space="0" w:color="auto"/>
      </w:divBdr>
    </w:div>
    <w:div w:id="546457740">
      <w:bodyDiv w:val="1"/>
      <w:marLeft w:val="0"/>
      <w:marRight w:val="0"/>
      <w:marTop w:val="150"/>
      <w:marBottom w:val="0"/>
      <w:divBdr>
        <w:top w:val="none" w:sz="0" w:space="0" w:color="auto"/>
        <w:left w:val="none" w:sz="0" w:space="0" w:color="auto"/>
        <w:bottom w:val="none" w:sz="0" w:space="0" w:color="auto"/>
        <w:right w:val="none" w:sz="0" w:space="0" w:color="auto"/>
      </w:divBdr>
      <w:divsChild>
        <w:div w:id="1876886869">
          <w:marLeft w:val="0"/>
          <w:marRight w:val="0"/>
          <w:marTop w:val="0"/>
          <w:marBottom w:val="0"/>
          <w:divBdr>
            <w:top w:val="none" w:sz="0" w:space="0" w:color="auto"/>
            <w:left w:val="none" w:sz="0" w:space="0" w:color="auto"/>
            <w:bottom w:val="none" w:sz="0" w:space="0" w:color="auto"/>
            <w:right w:val="none" w:sz="0" w:space="0" w:color="auto"/>
          </w:divBdr>
          <w:divsChild>
            <w:div w:id="886794050">
              <w:marLeft w:val="0"/>
              <w:marRight w:val="0"/>
              <w:marTop w:val="0"/>
              <w:marBottom w:val="0"/>
              <w:divBdr>
                <w:top w:val="none" w:sz="0" w:space="0" w:color="auto"/>
                <w:left w:val="none" w:sz="0" w:space="0" w:color="auto"/>
                <w:bottom w:val="none" w:sz="0" w:space="0" w:color="auto"/>
                <w:right w:val="none" w:sz="0" w:space="0" w:color="auto"/>
              </w:divBdr>
              <w:divsChild>
                <w:div w:id="1057359483">
                  <w:marLeft w:val="0"/>
                  <w:marRight w:val="0"/>
                  <w:marTop w:val="180"/>
                  <w:marBottom w:val="0"/>
                  <w:divBdr>
                    <w:top w:val="single" w:sz="2" w:space="0" w:color="FF0000"/>
                    <w:left w:val="single" w:sz="2" w:space="27" w:color="FF0000"/>
                    <w:bottom w:val="single" w:sz="2" w:space="26" w:color="FF0000"/>
                    <w:right w:val="single" w:sz="2" w:space="0" w:color="FF0000"/>
                  </w:divBdr>
                  <w:divsChild>
                    <w:div w:id="450442856">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sChild>
        </w:div>
      </w:divsChild>
    </w:div>
    <w:div w:id="575821260">
      <w:bodyDiv w:val="1"/>
      <w:marLeft w:val="0"/>
      <w:marRight w:val="0"/>
      <w:marTop w:val="0"/>
      <w:marBottom w:val="0"/>
      <w:divBdr>
        <w:top w:val="none" w:sz="0" w:space="0" w:color="auto"/>
        <w:left w:val="none" w:sz="0" w:space="0" w:color="auto"/>
        <w:bottom w:val="none" w:sz="0" w:space="0" w:color="auto"/>
        <w:right w:val="none" w:sz="0" w:space="0" w:color="auto"/>
      </w:divBdr>
      <w:divsChild>
        <w:div w:id="703869823">
          <w:marLeft w:val="0"/>
          <w:marRight w:val="0"/>
          <w:marTop w:val="0"/>
          <w:marBottom w:val="0"/>
          <w:divBdr>
            <w:top w:val="none" w:sz="0" w:space="0" w:color="auto"/>
            <w:left w:val="none" w:sz="0" w:space="0" w:color="auto"/>
            <w:bottom w:val="none" w:sz="0" w:space="0" w:color="auto"/>
            <w:right w:val="none" w:sz="0" w:space="0" w:color="auto"/>
          </w:divBdr>
          <w:divsChild>
            <w:div w:id="2007592398">
              <w:marLeft w:val="0"/>
              <w:marRight w:val="0"/>
              <w:marTop w:val="0"/>
              <w:marBottom w:val="0"/>
              <w:divBdr>
                <w:top w:val="none" w:sz="0" w:space="0" w:color="auto"/>
                <w:left w:val="none" w:sz="0" w:space="0" w:color="auto"/>
                <w:bottom w:val="none" w:sz="0" w:space="0" w:color="auto"/>
                <w:right w:val="none" w:sz="0" w:space="0" w:color="auto"/>
              </w:divBdr>
              <w:divsChild>
                <w:div w:id="1434016924">
                  <w:marLeft w:val="0"/>
                  <w:marRight w:val="0"/>
                  <w:marTop w:val="0"/>
                  <w:marBottom w:val="0"/>
                  <w:divBdr>
                    <w:top w:val="none" w:sz="0" w:space="0" w:color="auto"/>
                    <w:left w:val="none" w:sz="0" w:space="0" w:color="auto"/>
                    <w:bottom w:val="none" w:sz="0" w:space="0" w:color="auto"/>
                    <w:right w:val="none" w:sz="0" w:space="0" w:color="auto"/>
                  </w:divBdr>
                  <w:divsChild>
                    <w:div w:id="234360301">
                      <w:marLeft w:val="0"/>
                      <w:marRight w:val="0"/>
                      <w:marTop w:val="0"/>
                      <w:marBottom w:val="0"/>
                      <w:divBdr>
                        <w:top w:val="none" w:sz="0" w:space="0" w:color="auto"/>
                        <w:left w:val="none" w:sz="0" w:space="0" w:color="auto"/>
                        <w:bottom w:val="none" w:sz="0" w:space="0" w:color="auto"/>
                        <w:right w:val="none" w:sz="0" w:space="0" w:color="auto"/>
                      </w:divBdr>
                      <w:divsChild>
                        <w:div w:id="1621491846">
                          <w:marLeft w:val="0"/>
                          <w:marRight w:val="0"/>
                          <w:marTop w:val="0"/>
                          <w:marBottom w:val="0"/>
                          <w:divBdr>
                            <w:top w:val="none" w:sz="0" w:space="0" w:color="auto"/>
                            <w:left w:val="none" w:sz="0" w:space="0" w:color="auto"/>
                            <w:bottom w:val="none" w:sz="0" w:space="0" w:color="auto"/>
                            <w:right w:val="none" w:sz="0" w:space="0" w:color="auto"/>
                          </w:divBdr>
                          <w:divsChild>
                            <w:div w:id="783037840">
                              <w:marLeft w:val="0"/>
                              <w:marRight w:val="0"/>
                              <w:marTop w:val="0"/>
                              <w:marBottom w:val="0"/>
                              <w:divBdr>
                                <w:top w:val="none" w:sz="0" w:space="0" w:color="auto"/>
                                <w:left w:val="none" w:sz="0" w:space="0" w:color="auto"/>
                                <w:bottom w:val="none" w:sz="0" w:space="0" w:color="auto"/>
                                <w:right w:val="none" w:sz="0" w:space="0" w:color="auto"/>
                              </w:divBdr>
                              <w:divsChild>
                                <w:div w:id="16509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8307161">
      <w:bodyDiv w:val="1"/>
      <w:marLeft w:val="0"/>
      <w:marRight w:val="0"/>
      <w:marTop w:val="0"/>
      <w:marBottom w:val="0"/>
      <w:divBdr>
        <w:top w:val="none" w:sz="0" w:space="0" w:color="auto"/>
        <w:left w:val="none" w:sz="0" w:space="0" w:color="auto"/>
        <w:bottom w:val="none" w:sz="0" w:space="0" w:color="auto"/>
        <w:right w:val="none" w:sz="0" w:space="0" w:color="auto"/>
      </w:divBdr>
      <w:divsChild>
        <w:div w:id="1699088893">
          <w:marLeft w:val="0"/>
          <w:marRight w:val="0"/>
          <w:marTop w:val="0"/>
          <w:marBottom w:val="0"/>
          <w:divBdr>
            <w:top w:val="none" w:sz="0" w:space="0" w:color="auto"/>
            <w:left w:val="none" w:sz="0" w:space="0" w:color="auto"/>
            <w:bottom w:val="none" w:sz="0" w:space="0" w:color="auto"/>
            <w:right w:val="none" w:sz="0" w:space="0" w:color="auto"/>
          </w:divBdr>
        </w:div>
      </w:divsChild>
    </w:div>
    <w:div w:id="816340451">
      <w:bodyDiv w:val="1"/>
      <w:marLeft w:val="0"/>
      <w:marRight w:val="0"/>
      <w:marTop w:val="0"/>
      <w:marBottom w:val="0"/>
      <w:divBdr>
        <w:top w:val="none" w:sz="0" w:space="0" w:color="auto"/>
        <w:left w:val="none" w:sz="0" w:space="0" w:color="auto"/>
        <w:bottom w:val="none" w:sz="0" w:space="0" w:color="auto"/>
        <w:right w:val="none" w:sz="0" w:space="0" w:color="auto"/>
      </w:divBdr>
    </w:div>
    <w:div w:id="863712495">
      <w:bodyDiv w:val="1"/>
      <w:marLeft w:val="0"/>
      <w:marRight w:val="0"/>
      <w:marTop w:val="0"/>
      <w:marBottom w:val="0"/>
      <w:divBdr>
        <w:top w:val="none" w:sz="0" w:space="0" w:color="auto"/>
        <w:left w:val="none" w:sz="0" w:space="0" w:color="auto"/>
        <w:bottom w:val="none" w:sz="0" w:space="0" w:color="auto"/>
        <w:right w:val="none" w:sz="0" w:space="0" w:color="auto"/>
      </w:divBdr>
      <w:divsChild>
        <w:div w:id="803960431">
          <w:marLeft w:val="0"/>
          <w:marRight w:val="0"/>
          <w:marTop w:val="0"/>
          <w:marBottom w:val="0"/>
          <w:divBdr>
            <w:top w:val="none" w:sz="0" w:space="0" w:color="auto"/>
            <w:left w:val="none" w:sz="0" w:space="0" w:color="auto"/>
            <w:bottom w:val="none" w:sz="0" w:space="0" w:color="auto"/>
            <w:right w:val="none" w:sz="0" w:space="0" w:color="auto"/>
          </w:divBdr>
          <w:divsChild>
            <w:div w:id="2029866808">
              <w:marLeft w:val="0"/>
              <w:marRight w:val="0"/>
              <w:marTop w:val="0"/>
              <w:marBottom w:val="0"/>
              <w:divBdr>
                <w:top w:val="none" w:sz="0" w:space="0" w:color="auto"/>
                <w:left w:val="none" w:sz="0" w:space="0" w:color="auto"/>
                <w:bottom w:val="none" w:sz="0" w:space="0" w:color="auto"/>
                <w:right w:val="none" w:sz="0" w:space="0" w:color="auto"/>
              </w:divBdr>
              <w:divsChild>
                <w:div w:id="1512448596">
                  <w:marLeft w:val="0"/>
                  <w:marRight w:val="0"/>
                  <w:marTop w:val="0"/>
                  <w:marBottom w:val="0"/>
                  <w:divBdr>
                    <w:top w:val="none" w:sz="0" w:space="0" w:color="auto"/>
                    <w:left w:val="none" w:sz="0" w:space="0" w:color="auto"/>
                    <w:bottom w:val="none" w:sz="0" w:space="0" w:color="auto"/>
                    <w:right w:val="none" w:sz="0" w:space="0" w:color="auto"/>
                  </w:divBdr>
                  <w:divsChild>
                    <w:div w:id="1912152812">
                      <w:marLeft w:val="0"/>
                      <w:marRight w:val="0"/>
                      <w:marTop w:val="0"/>
                      <w:marBottom w:val="0"/>
                      <w:divBdr>
                        <w:top w:val="none" w:sz="0" w:space="0" w:color="auto"/>
                        <w:left w:val="none" w:sz="0" w:space="0" w:color="auto"/>
                        <w:bottom w:val="none" w:sz="0" w:space="0" w:color="auto"/>
                        <w:right w:val="none" w:sz="0" w:space="0" w:color="auto"/>
                      </w:divBdr>
                      <w:divsChild>
                        <w:div w:id="1416970504">
                          <w:marLeft w:val="0"/>
                          <w:marRight w:val="0"/>
                          <w:marTop w:val="0"/>
                          <w:marBottom w:val="0"/>
                          <w:divBdr>
                            <w:top w:val="none" w:sz="0" w:space="0" w:color="auto"/>
                            <w:left w:val="none" w:sz="0" w:space="0" w:color="auto"/>
                            <w:bottom w:val="none" w:sz="0" w:space="0" w:color="auto"/>
                            <w:right w:val="none" w:sz="0" w:space="0" w:color="auto"/>
                          </w:divBdr>
                          <w:divsChild>
                            <w:div w:id="1702896728">
                              <w:marLeft w:val="0"/>
                              <w:marRight w:val="0"/>
                              <w:marTop w:val="0"/>
                              <w:marBottom w:val="0"/>
                              <w:divBdr>
                                <w:top w:val="single" w:sz="36" w:space="0" w:color="797979"/>
                                <w:left w:val="none" w:sz="0" w:space="0" w:color="auto"/>
                                <w:bottom w:val="none" w:sz="0" w:space="0" w:color="auto"/>
                                <w:right w:val="none" w:sz="0" w:space="0" w:color="auto"/>
                              </w:divBdr>
                              <w:divsChild>
                                <w:div w:id="1626038868">
                                  <w:marLeft w:val="0"/>
                                  <w:marRight w:val="0"/>
                                  <w:marTop w:val="0"/>
                                  <w:marBottom w:val="0"/>
                                  <w:divBdr>
                                    <w:top w:val="none" w:sz="0" w:space="0" w:color="auto"/>
                                    <w:left w:val="none" w:sz="0" w:space="0" w:color="auto"/>
                                    <w:bottom w:val="none" w:sz="0" w:space="0" w:color="auto"/>
                                    <w:right w:val="none" w:sz="0" w:space="0" w:color="auto"/>
                                  </w:divBdr>
                                  <w:divsChild>
                                    <w:div w:id="1977449390">
                                      <w:marLeft w:val="0"/>
                                      <w:marRight w:val="0"/>
                                      <w:marTop w:val="0"/>
                                      <w:marBottom w:val="0"/>
                                      <w:divBdr>
                                        <w:top w:val="none" w:sz="0" w:space="0" w:color="auto"/>
                                        <w:left w:val="none" w:sz="0" w:space="0" w:color="auto"/>
                                        <w:bottom w:val="none" w:sz="0" w:space="0" w:color="auto"/>
                                        <w:right w:val="none" w:sz="0" w:space="0" w:color="auto"/>
                                      </w:divBdr>
                                      <w:divsChild>
                                        <w:div w:id="1239055005">
                                          <w:marLeft w:val="0"/>
                                          <w:marRight w:val="0"/>
                                          <w:marTop w:val="0"/>
                                          <w:marBottom w:val="0"/>
                                          <w:divBdr>
                                            <w:top w:val="none" w:sz="0" w:space="0" w:color="auto"/>
                                            <w:left w:val="none" w:sz="0" w:space="0" w:color="auto"/>
                                            <w:bottom w:val="none" w:sz="0" w:space="0" w:color="auto"/>
                                            <w:right w:val="none" w:sz="0" w:space="0" w:color="auto"/>
                                          </w:divBdr>
                                          <w:divsChild>
                                            <w:div w:id="834994835">
                                              <w:marLeft w:val="0"/>
                                              <w:marRight w:val="0"/>
                                              <w:marTop w:val="0"/>
                                              <w:marBottom w:val="0"/>
                                              <w:divBdr>
                                                <w:top w:val="none" w:sz="0" w:space="0" w:color="auto"/>
                                                <w:left w:val="none" w:sz="0" w:space="0" w:color="auto"/>
                                                <w:bottom w:val="none" w:sz="0" w:space="0" w:color="auto"/>
                                                <w:right w:val="none" w:sz="0" w:space="0" w:color="auto"/>
                                              </w:divBdr>
                                              <w:divsChild>
                                                <w:div w:id="916862150">
                                                  <w:marLeft w:val="0"/>
                                                  <w:marRight w:val="0"/>
                                                  <w:marTop w:val="0"/>
                                                  <w:marBottom w:val="150"/>
                                                  <w:divBdr>
                                                    <w:top w:val="single" w:sz="6" w:space="0" w:color="D9D9D9"/>
                                                    <w:left w:val="single" w:sz="6" w:space="0" w:color="D9D9D9"/>
                                                    <w:bottom w:val="single" w:sz="6" w:space="0" w:color="D9D9D9"/>
                                                    <w:right w:val="single" w:sz="6" w:space="0" w:color="D9D9D9"/>
                                                  </w:divBdr>
                                                  <w:divsChild>
                                                    <w:div w:id="804660458">
                                                      <w:marLeft w:val="0"/>
                                                      <w:marRight w:val="0"/>
                                                      <w:marTop w:val="0"/>
                                                      <w:marBottom w:val="0"/>
                                                      <w:divBdr>
                                                        <w:top w:val="none" w:sz="0" w:space="0" w:color="auto"/>
                                                        <w:left w:val="none" w:sz="0" w:space="0" w:color="auto"/>
                                                        <w:bottom w:val="none" w:sz="0" w:space="0" w:color="auto"/>
                                                        <w:right w:val="none" w:sz="0" w:space="0" w:color="auto"/>
                                                      </w:divBdr>
                                                      <w:divsChild>
                                                        <w:div w:id="32463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081987">
      <w:bodyDiv w:val="1"/>
      <w:marLeft w:val="0"/>
      <w:marRight w:val="0"/>
      <w:marTop w:val="0"/>
      <w:marBottom w:val="0"/>
      <w:divBdr>
        <w:top w:val="none" w:sz="0" w:space="0" w:color="auto"/>
        <w:left w:val="none" w:sz="0" w:space="0" w:color="auto"/>
        <w:bottom w:val="none" w:sz="0" w:space="0" w:color="auto"/>
        <w:right w:val="none" w:sz="0" w:space="0" w:color="auto"/>
      </w:divBdr>
    </w:div>
    <w:div w:id="885721434">
      <w:bodyDiv w:val="1"/>
      <w:marLeft w:val="0"/>
      <w:marRight w:val="0"/>
      <w:marTop w:val="0"/>
      <w:marBottom w:val="0"/>
      <w:divBdr>
        <w:top w:val="none" w:sz="0" w:space="0" w:color="auto"/>
        <w:left w:val="none" w:sz="0" w:space="0" w:color="auto"/>
        <w:bottom w:val="none" w:sz="0" w:space="0" w:color="auto"/>
        <w:right w:val="none" w:sz="0" w:space="0" w:color="auto"/>
      </w:divBdr>
    </w:div>
    <w:div w:id="893466475">
      <w:bodyDiv w:val="1"/>
      <w:marLeft w:val="0"/>
      <w:marRight w:val="0"/>
      <w:marTop w:val="0"/>
      <w:marBottom w:val="0"/>
      <w:divBdr>
        <w:top w:val="none" w:sz="0" w:space="0" w:color="auto"/>
        <w:left w:val="none" w:sz="0" w:space="0" w:color="auto"/>
        <w:bottom w:val="none" w:sz="0" w:space="0" w:color="auto"/>
        <w:right w:val="none" w:sz="0" w:space="0" w:color="auto"/>
      </w:divBdr>
    </w:div>
    <w:div w:id="905795509">
      <w:bodyDiv w:val="1"/>
      <w:marLeft w:val="0"/>
      <w:marRight w:val="0"/>
      <w:marTop w:val="0"/>
      <w:marBottom w:val="0"/>
      <w:divBdr>
        <w:top w:val="none" w:sz="0" w:space="0" w:color="auto"/>
        <w:left w:val="none" w:sz="0" w:space="0" w:color="auto"/>
        <w:bottom w:val="none" w:sz="0" w:space="0" w:color="auto"/>
        <w:right w:val="none" w:sz="0" w:space="0" w:color="auto"/>
      </w:divBdr>
    </w:div>
    <w:div w:id="913466647">
      <w:bodyDiv w:val="1"/>
      <w:marLeft w:val="0"/>
      <w:marRight w:val="0"/>
      <w:marTop w:val="0"/>
      <w:marBottom w:val="0"/>
      <w:divBdr>
        <w:top w:val="none" w:sz="0" w:space="0" w:color="auto"/>
        <w:left w:val="none" w:sz="0" w:space="0" w:color="auto"/>
        <w:bottom w:val="none" w:sz="0" w:space="0" w:color="auto"/>
        <w:right w:val="none" w:sz="0" w:space="0" w:color="auto"/>
      </w:divBdr>
      <w:divsChild>
        <w:div w:id="1541817624">
          <w:marLeft w:val="0"/>
          <w:marRight w:val="0"/>
          <w:marTop w:val="0"/>
          <w:marBottom w:val="0"/>
          <w:divBdr>
            <w:top w:val="none" w:sz="0" w:space="0" w:color="auto"/>
            <w:left w:val="none" w:sz="0" w:space="0" w:color="auto"/>
            <w:bottom w:val="none" w:sz="0" w:space="0" w:color="auto"/>
            <w:right w:val="none" w:sz="0" w:space="0" w:color="auto"/>
          </w:divBdr>
          <w:divsChild>
            <w:div w:id="1172602207">
              <w:marLeft w:val="0"/>
              <w:marRight w:val="0"/>
              <w:marTop w:val="0"/>
              <w:marBottom w:val="0"/>
              <w:divBdr>
                <w:top w:val="none" w:sz="0" w:space="0" w:color="auto"/>
                <w:left w:val="none" w:sz="0" w:space="0" w:color="auto"/>
                <w:bottom w:val="none" w:sz="0" w:space="0" w:color="auto"/>
                <w:right w:val="none" w:sz="0" w:space="0" w:color="auto"/>
              </w:divBdr>
              <w:divsChild>
                <w:div w:id="1433089490">
                  <w:marLeft w:val="0"/>
                  <w:marRight w:val="0"/>
                  <w:marTop w:val="0"/>
                  <w:marBottom w:val="0"/>
                  <w:divBdr>
                    <w:top w:val="none" w:sz="0" w:space="0" w:color="auto"/>
                    <w:left w:val="none" w:sz="0" w:space="0" w:color="auto"/>
                    <w:bottom w:val="none" w:sz="0" w:space="0" w:color="auto"/>
                    <w:right w:val="none" w:sz="0" w:space="0" w:color="auto"/>
                  </w:divBdr>
                  <w:divsChild>
                    <w:div w:id="762528962">
                      <w:marLeft w:val="0"/>
                      <w:marRight w:val="0"/>
                      <w:marTop w:val="0"/>
                      <w:marBottom w:val="0"/>
                      <w:divBdr>
                        <w:top w:val="none" w:sz="0" w:space="0" w:color="auto"/>
                        <w:left w:val="none" w:sz="0" w:space="0" w:color="auto"/>
                        <w:bottom w:val="none" w:sz="0" w:space="0" w:color="auto"/>
                        <w:right w:val="none" w:sz="0" w:space="0" w:color="auto"/>
                      </w:divBdr>
                      <w:divsChild>
                        <w:div w:id="809900742">
                          <w:marLeft w:val="0"/>
                          <w:marRight w:val="0"/>
                          <w:marTop w:val="0"/>
                          <w:marBottom w:val="0"/>
                          <w:divBdr>
                            <w:top w:val="none" w:sz="0" w:space="0" w:color="auto"/>
                            <w:left w:val="none" w:sz="0" w:space="0" w:color="auto"/>
                            <w:bottom w:val="none" w:sz="0" w:space="0" w:color="auto"/>
                            <w:right w:val="none" w:sz="0" w:space="0" w:color="auto"/>
                          </w:divBdr>
                          <w:divsChild>
                            <w:div w:id="1454667092">
                              <w:marLeft w:val="0"/>
                              <w:marRight w:val="0"/>
                              <w:marTop w:val="0"/>
                              <w:marBottom w:val="0"/>
                              <w:divBdr>
                                <w:top w:val="none" w:sz="0" w:space="0" w:color="auto"/>
                                <w:left w:val="none" w:sz="0" w:space="0" w:color="auto"/>
                                <w:bottom w:val="none" w:sz="0" w:space="0" w:color="auto"/>
                                <w:right w:val="none" w:sz="0" w:space="0" w:color="auto"/>
                              </w:divBdr>
                              <w:divsChild>
                                <w:div w:id="183278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260977">
      <w:bodyDiv w:val="1"/>
      <w:marLeft w:val="0"/>
      <w:marRight w:val="0"/>
      <w:marTop w:val="0"/>
      <w:marBottom w:val="0"/>
      <w:divBdr>
        <w:top w:val="none" w:sz="0" w:space="0" w:color="auto"/>
        <w:left w:val="none" w:sz="0" w:space="0" w:color="auto"/>
        <w:bottom w:val="none" w:sz="0" w:space="0" w:color="auto"/>
        <w:right w:val="none" w:sz="0" w:space="0" w:color="auto"/>
      </w:divBdr>
    </w:div>
    <w:div w:id="984358750">
      <w:bodyDiv w:val="1"/>
      <w:marLeft w:val="0"/>
      <w:marRight w:val="0"/>
      <w:marTop w:val="0"/>
      <w:marBottom w:val="0"/>
      <w:divBdr>
        <w:top w:val="none" w:sz="0" w:space="0" w:color="auto"/>
        <w:left w:val="none" w:sz="0" w:space="0" w:color="auto"/>
        <w:bottom w:val="none" w:sz="0" w:space="0" w:color="auto"/>
        <w:right w:val="none" w:sz="0" w:space="0" w:color="auto"/>
      </w:divBdr>
      <w:divsChild>
        <w:div w:id="1757050039">
          <w:marLeft w:val="0"/>
          <w:marRight w:val="0"/>
          <w:marTop w:val="75"/>
          <w:marBottom w:val="300"/>
          <w:divBdr>
            <w:top w:val="none" w:sz="0" w:space="0" w:color="auto"/>
            <w:left w:val="none" w:sz="0" w:space="0" w:color="auto"/>
            <w:bottom w:val="none" w:sz="0" w:space="0" w:color="auto"/>
            <w:right w:val="none" w:sz="0" w:space="0" w:color="auto"/>
          </w:divBdr>
          <w:divsChild>
            <w:div w:id="233320134">
              <w:marLeft w:val="0"/>
              <w:marRight w:val="0"/>
              <w:marTop w:val="0"/>
              <w:marBottom w:val="0"/>
              <w:divBdr>
                <w:top w:val="none" w:sz="0" w:space="0" w:color="auto"/>
                <w:left w:val="none" w:sz="0" w:space="0" w:color="auto"/>
                <w:bottom w:val="none" w:sz="0" w:space="0" w:color="auto"/>
                <w:right w:val="none" w:sz="0" w:space="0" w:color="auto"/>
              </w:divBdr>
              <w:divsChild>
                <w:div w:id="196885436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04893575">
      <w:bodyDiv w:val="1"/>
      <w:marLeft w:val="0"/>
      <w:marRight w:val="0"/>
      <w:marTop w:val="0"/>
      <w:marBottom w:val="0"/>
      <w:divBdr>
        <w:top w:val="none" w:sz="0" w:space="0" w:color="auto"/>
        <w:left w:val="none" w:sz="0" w:space="0" w:color="auto"/>
        <w:bottom w:val="none" w:sz="0" w:space="0" w:color="auto"/>
        <w:right w:val="none" w:sz="0" w:space="0" w:color="auto"/>
      </w:divBdr>
    </w:div>
    <w:div w:id="1051687390">
      <w:bodyDiv w:val="1"/>
      <w:marLeft w:val="0"/>
      <w:marRight w:val="0"/>
      <w:marTop w:val="0"/>
      <w:marBottom w:val="0"/>
      <w:divBdr>
        <w:top w:val="none" w:sz="0" w:space="0" w:color="auto"/>
        <w:left w:val="none" w:sz="0" w:space="0" w:color="auto"/>
        <w:bottom w:val="none" w:sz="0" w:space="0" w:color="auto"/>
        <w:right w:val="none" w:sz="0" w:space="0" w:color="auto"/>
      </w:divBdr>
    </w:div>
    <w:div w:id="1179739727">
      <w:bodyDiv w:val="1"/>
      <w:marLeft w:val="0"/>
      <w:marRight w:val="0"/>
      <w:marTop w:val="0"/>
      <w:marBottom w:val="0"/>
      <w:divBdr>
        <w:top w:val="none" w:sz="0" w:space="0" w:color="auto"/>
        <w:left w:val="none" w:sz="0" w:space="0" w:color="auto"/>
        <w:bottom w:val="none" w:sz="0" w:space="0" w:color="auto"/>
        <w:right w:val="none" w:sz="0" w:space="0" w:color="auto"/>
      </w:divBdr>
      <w:divsChild>
        <w:div w:id="995763231">
          <w:marLeft w:val="0"/>
          <w:marRight w:val="0"/>
          <w:marTop w:val="0"/>
          <w:marBottom w:val="0"/>
          <w:divBdr>
            <w:top w:val="none" w:sz="0" w:space="0" w:color="auto"/>
            <w:left w:val="none" w:sz="0" w:space="0" w:color="auto"/>
            <w:bottom w:val="none" w:sz="0" w:space="0" w:color="auto"/>
            <w:right w:val="none" w:sz="0" w:space="0" w:color="auto"/>
          </w:divBdr>
          <w:divsChild>
            <w:div w:id="689375995">
              <w:marLeft w:val="0"/>
              <w:marRight w:val="0"/>
              <w:marTop w:val="0"/>
              <w:marBottom w:val="0"/>
              <w:divBdr>
                <w:top w:val="none" w:sz="0" w:space="0" w:color="auto"/>
                <w:left w:val="none" w:sz="0" w:space="0" w:color="auto"/>
                <w:bottom w:val="none" w:sz="0" w:space="0" w:color="auto"/>
                <w:right w:val="none" w:sz="0" w:space="0" w:color="auto"/>
              </w:divBdr>
              <w:divsChild>
                <w:div w:id="16856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11338">
      <w:bodyDiv w:val="1"/>
      <w:marLeft w:val="0"/>
      <w:marRight w:val="0"/>
      <w:marTop w:val="0"/>
      <w:marBottom w:val="0"/>
      <w:divBdr>
        <w:top w:val="none" w:sz="0" w:space="0" w:color="auto"/>
        <w:left w:val="none" w:sz="0" w:space="0" w:color="auto"/>
        <w:bottom w:val="none" w:sz="0" w:space="0" w:color="auto"/>
        <w:right w:val="none" w:sz="0" w:space="0" w:color="auto"/>
      </w:divBdr>
      <w:divsChild>
        <w:div w:id="1358120913">
          <w:marLeft w:val="0"/>
          <w:marRight w:val="0"/>
          <w:marTop w:val="0"/>
          <w:marBottom w:val="0"/>
          <w:divBdr>
            <w:top w:val="none" w:sz="0" w:space="0" w:color="auto"/>
            <w:left w:val="none" w:sz="0" w:space="0" w:color="auto"/>
            <w:bottom w:val="none" w:sz="0" w:space="0" w:color="auto"/>
            <w:right w:val="none" w:sz="0" w:space="0" w:color="auto"/>
          </w:divBdr>
          <w:divsChild>
            <w:div w:id="81664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98158">
      <w:bodyDiv w:val="1"/>
      <w:marLeft w:val="0"/>
      <w:marRight w:val="0"/>
      <w:marTop w:val="0"/>
      <w:marBottom w:val="0"/>
      <w:divBdr>
        <w:top w:val="none" w:sz="0" w:space="0" w:color="auto"/>
        <w:left w:val="none" w:sz="0" w:space="0" w:color="auto"/>
        <w:bottom w:val="none" w:sz="0" w:space="0" w:color="auto"/>
        <w:right w:val="none" w:sz="0" w:space="0" w:color="auto"/>
      </w:divBdr>
    </w:div>
    <w:div w:id="1310938020">
      <w:bodyDiv w:val="1"/>
      <w:marLeft w:val="0"/>
      <w:marRight w:val="0"/>
      <w:marTop w:val="0"/>
      <w:marBottom w:val="0"/>
      <w:divBdr>
        <w:top w:val="none" w:sz="0" w:space="0" w:color="auto"/>
        <w:left w:val="none" w:sz="0" w:space="0" w:color="auto"/>
        <w:bottom w:val="none" w:sz="0" w:space="0" w:color="auto"/>
        <w:right w:val="none" w:sz="0" w:space="0" w:color="auto"/>
      </w:divBdr>
    </w:div>
    <w:div w:id="1397706184">
      <w:bodyDiv w:val="1"/>
      <w:marLeft w:val="0"/>
      <w:marRight w:val="0"/>
      <w:marTop w:val="0"/>
      <w:marBottom w:val="0"/>
      <w:divBdr>
        <w:top w:val="none" w:sz="0" w:space="0" w:color="auto"/>
        <w:left w:val="none" w:sz="0" w:space="0" w:color="auto"/>
        <w:bottom w:val="none" w:sz="0" w:space="0" w:color="auto"/>
        <w:right w:val="none" w:sz="0" w:space="0" w:color="auto"/>
      </w:divBdr>
    </w:div>
    <w:div w:id="1857233273">
      <w:bodyDiv w:val="1"/>
      <w:marLeft w:val="0"/>
      <w:marRight w:val="0"/>
      <w:marTop w:val="0"/>
      <w:marBottom w:val="0"/>
      <w:divBdr>
        <w:top w:val="none" w:sz="0" w:space="0" w:color="auto"/>
        <w:left w:val="none" w:sz="0" w:space="0" w:color="auto"/>
        <w:bottom w:val="none" w:sz="0" w:space="0" w:color="auto"/>
        <w:right w:val="none" w:sz="0" w:space="0" w:color="auto"/>
      </w:divBdr>
      <w:divsChild>
        <w:div w:id="888154314">
          <w:marLeft w:val="0"/>
          <w:marRight w:val="0"/>
          <w:marTop w:val="0"/>
          <w:marBottom w:val="0"/>
          <w:divBdr>
            <w:top w:val="none" w:sz="0" w:space="0" w:color="auto"/>
            <w:left w:val="none" w:sz="0" w:space="0" w:color="auto"/>
            <w:bottom w:val="none" w:sz="0" w:space="0" w:color="auto"/>
            <w:right w:val="none" w:sz="0" w:space="0" w:color="auto"/>
          </w:divBdr>
          <w:divsChild>
            <w:div w:id="58387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22954">
      <w:bodyDiv w:val="1"/>
      <w:marLeft w:val="0"/>
      <w:marRight w:val="0"/>
      <w:marTop w:val="0"/>
      <w:marBottom w:val="0"/>
      <w:divBdr>
        <w:top w:val="none" w:sz="0" w:space="0" w:color="auto"/>
        <w:left w:val="none" w:sz="0" w:space="0" w:color="auto"/>
        <w:bottom w:val="none" w:sz="0" w:space="0" w:color="auto"/>
        <w:right w:val="none" w:sz="0" w:space="0" w:color="auto"/>
      </w:divBdr>
    </w:div>
    <w:div w:id="1983075162">
      <w:bodyDiv w:val="1"/>
      <w:marLeft w:val="0"/>
      <w:marRight w:val="0"/>
      <w:marTop w:val="0"/>
      <w:marBottom w:val="0"/>
      <w:divBdr>
        <w:top w:val="none" w:sz="0" w:space="0" w:color="auto"/>
        <w:left w:val="none" w:sz="0" w:space="0" w:color="auto"/>
        <w:bottom w:val="none" w:sz="0" w:space="0" w:color="auto"/>
        <w:right w:val="none" w:sz="0" w:space="0" w:color="auto"/>
      </w:divBdr>
    </w:div>
    <w:div w:id="200994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biuro@prokan.pl"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www.prok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199CB-3826-4489-97AA-7473B727A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15</Pages>
  <Words>3737</Words>
  <Characters>27576</Characters>
  <Application>Microsoft Office Word</Application>
  <DocSecurity>0</DocSecurity>
  <Lines>229</Lines>
  <Paragraphs>62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tel</vt:lpstr>
      <vt:lpstr>tel</vt:lpstr>
    </vt:vector>
  </TitlesOfParts>
  <Company>Acer</Company>
  <LinksUpToDate>false</LinksUpToDate>
  <CharactersWithSpaces>31251</CharactersWithSpaces>
  <SharedDoc>false</SharedDoc>
  <HLinks>
    <vt:vector size="48" baseType="variant">
      <vt:variant>
        <vt:i4>1310780</vt:i4>
      </vt:variant>
      <vt:variant>
        <vt:i4>44</vt:i4>
      </vt:variant>
      <vt:variant>
        <vt:i4>0</vt:i4>
      </vt:variant>
      <vt:variant>
        <vt:i4>5</vt:i4>
      </vt:variant>
      <vt:variant>
        <vt:lpwstr/>
      </vt:variant>
      <vt:variant>
        <vt:lpwstr>_Toc285028932</vt:lpwstr>
      </vt:variant>
      <vt:variant>
        <vt:i4>1310780</vt:i4>
      </vt:variant>
      <vt:variant>
        <vt:i4>38</vt:i4>
      </vt:variant>
      <vt:variant>
        <vt:i4>0</vt:i4>
      </vt:variant>
      <vt:variant>
        <vt:i4>5</vt:i4>
      </vt:variant>
      <vt:variant>
        <vt:lpwstr/>
      </vt:variant>
      <vt:variant>
        <vt:lpwstr>_Toc285028931</vt:lpwstr>
      </vt:variant>
      <vt:variant>
        <vt:i4>1310780</vt:i4>
      </vt:variant>
      <vt:variant>
        <vt:i4>32</vt:i4>
      </vt:variant>
      <vt:variant>
        <vt:i4>0</vt:i4>
      </vt:variant>
      <vt:variant>
        <vt:i4>5</vt:i4>
      </vt:variant>
      <vt:variant>
        <vt:lpwstr/>
      </vt:variant>
      <vt:variant>
        <vt:lpwstr>_Toc285028930</vt:lpwstr>
      </vt:variant>
      <vt:variant>
        <vt:i4>1376316</vt:i4>
      </vt:variant>
      <vt:variant>
        <vt:i4>26</vt:i4>
      </vt:variant>
      <vt:variant>
        <vt:i4>0</vt:i4>
      </vt:variant>
      <vt:variant>
        <vt:i4>5</vt:i4>
      </vt:variant>
      <vt:variant>
        <vt:lpwstr/>
      </vt:variant>
      <vt:variant>
        <vt:lpwstr>_Toc285028929</vt:lpwstr>
      </vt:variant>
      <vt:variant>
        <vt:i4>1376316</vt:i4>
      </vt:variant>
      <vt:variant>
        <vt:i4>20</vt:i4>
      </vt:variant>
      <vt:variant>
        <vt:i4>0</vt:i4>
      </vt:variant>
      <vt:variant>
        <vt:i4>5</vt:i4>
      </vt:variant>
      <vt:variant>
        <vt:lpwstr/>
      </vt:variant>
      <vt:variant>
        <vt:lpwstr>_Toc285028928</vt:lpwstr>
      </vt:variant>
      <vt:variant>
        <vt:i4>1376316</vt:i4>
      </vt:variant>
      <vt:variant>
        <vt:i4>14</vt:i4>
      </vt:variant>
      <vt:variant>
        <vt:i4>0</vt:i4>
      </vt:variant>
      <vt:variant>
        <vt:i4>5</vt:i4>
      </vt:variant>
      <vt:variant>
        <vt:lpwstr/>
      </vt:variant>
      <vt:variant>
        <vt:lpwstr>_Toc285028927</vt:lpwstr>
      </vt:variant>
      <vt:variant>
        <vt:i4>1376316</vt:i4>
      </vt:variant>
      <vt:variant>
        <vt:i4>8</vt:i4>
      </vt:variant>
      <vt:variant>
        <vt:i4>0</vt:i4>
      </vt:variant>
      <vt:variant>
        <vt:i4>5</vt:i4>
      </vt:variant>
      <vt:variant>
        <vt:lpwstr/>
      </vt:variant>
      <vt:variant>
        <vt:lpwstr>_Toc285028926</vt:lpwstr>
      </vt:variant>
      <vt:variant>
        <vt:i4>1376316</vt:i4>
      </vt:variant>
      <vt:variant>
        <vt:i4>2</vt:i4>
      </vt:variant>
      <vt:variant>
        <vt:i4>0</vt:i4>
      </vt:variant>
      <vt:variant>
        <vt:i4>5</vt:i4>
      </vt:variant>
      <vt:variant>
        <vt:lpwstr/>
      </vt:variant>
      <vt:variant>
        <vt:lpwstr>_Toc285028925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dc:title>
  <dc:creator>blasimor</dc:creator>
  <cp:lastModifiedBy>Piotr Siekierkowski</cp:lastModifiedBy>
  <cp:revision>43</cp:revision>
  <cp:lastPrinted>2015-07-06T13:41:00Z</cp:lastPrinted>
  <dcterms:created xsi:type="dcterms:W3CDTF">2014-12-17T13:52:00Z</dcterms:created>
  <dcterms:modified xsi:type="dcterms:W3CDTF">2015-07-06T13:41:00Z</dcterms:modified>
</cp:coreProperties>
</file>